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7984" w14:textId="09092302" w:rsidR="00CA78E9" w:rsidRDefault="00CA78E9" w:rsidP="000A3BDD"/>
    <w:tbl>
      <w:tblPr>
        <w:tblW w:w="8177" w:type="dxa"/>
        <w:jc w:val="center"/>
        <w:tblLayout w:type="fixed"/>
        <w:tblCellMar>
          <w:left w:w="70" w:type="dxa"/>
          <w:right w:w="70" w:type="dxa"/>
        </w:tblCellMar>
        <w:tblLook w:val="0000" w:firstRow="0" w:lastRow="0" w:firstColumn="0" w:lastColumn="0" w:noHBand="0" w:noVBand="0"/>
      </w:tblPr>
      <w:tblGrid>
        <w:gridCol w:w="8177"/>
      </w:tblGrid>
      <w:tr w:rsidR="005A38D8" w:rsidRPr="00C3732A" w14:paraId="7A023392" w14:textId="77777777" w:rsidTr="000E5BCE">
        <w:trPr>
          <w:trHeight w:val="698"/>
          <w:jc w:val="center"/>
        </w:trPr>
        <w:tc>
          <w:tcPr>
            <w:tcW w:w="8177" w:type="dxa"/>
            <w:vAlign w:val="center"/>
          </w:tcPr>
          <w:p w14:paraId="44D9FE6B" w14:textId="7F04DB5B" w:rsidR="005A38D8" w:rsidRPr="00C3732A" w:rsidRDefault="12E844C4" w:rsidP="000E5BCE">
            <w:pPr>
              <w:spacing w:before="240" w:line="360" w:lineRule="auto"/>
              <w:jc w:val="center"/>
              <w:rPr>
                <w:rFonts w:ascii="Arial" w:hAnsi="Arial"/>
                <w:b/>
                <w:bCs/>
                <w:caps/>
                <w:sz w:val="22"/>
                <w:szCs w:val="22"/>
                <w:u w:val="single"/>
              </w:rPr>
            </w:pPr>
            <w:r w:rsidRPr="00C3732A">
              <w:rPr>
                <w:rFonts w:ascii="Arial" w:hAnsi="Arial"/>
                <w:b/>
                <w:bCs/>
                <w:caps/>
                <w:sz w:val="22"/>
                <w:szCs w:val="22"/>
                <w:u w:val="single"/>
              </w:rPr>
              <w:t>POLITICA INTEGRATA PER qualità, SALUTE E SICUREZZA SUI LUOGHI DI LAVORO, AMBIENTE</w:t>
            </w:r>
          </w:p>
        </w:tc>
      </w:tr>
      <w:tr w:rsidR="005A38D8" w:rsidRPr="00C3732A" w14:paraId="1D40DBFF" w14:textId="77777777" w:rsidTr="000E5BCE">
        <w:trPr>
          <w:trHeight w:val="236"/>
          <w:jc w:val="center"/>
        </w:trPr>
        <w:tc>
          <w:tcPr>
            <w:tcW w:w="8177" w:type="dxa"/>
            <w:vAlign w:val="center"/>
          </w:tcPr>
          <w:p w14:paraId="41816D09" w14:textId="77777777" w:rsidR="005A38D8" w:rsidRPr="00C3732A" w:rsidRDefault="005A38D8" w:rsidP="000A3BDD">
            <w:pPr>
              <w:rPr>
                <w:rFonts w:ascii="Arial" w:hAnsi="Arial"/>
                <w:sz w:val="22"/>
                <w:szCs w:val="22"/>
              </w:rPr>
            </w:pPr>
          </w:p>
        </w:tc>
      </w:tr>
    </w:tbl>
    <w:p w14:paraId="2BF5A008" w14:textId="77777777" w:rsidR="00C3732A" w:rsidRPr="00C3732A" w:rsidRDefault="00C3732A" w:rsidP="000A3BDD">
      <w:pPr>
        <w:pStyle w:val="Intestazione"/>
        <w:rPr>
          <w:rFonts w:ascii="Arial" w:hAnsi="Arial"/>
        </w:rPr>
      </w:pPr>
    </w:p>
    <w:p w14:paraId="0E8C3BB7" w14:textId="1910CF1A" w:rsidR="000D6D34" w:rsidRPr="00C3732A" w:rsidRDefault="000D6D34" w:rsidP="000A3BDD">
      <w:pPr>
        <w:pStyle w:val="Intestazione"/>
        <w:rPr>
          <w:rFonts w:ascii="Arial" w:hAnsi="Arial"/>
        </w:rPr>
      </w:pPr>
      <w:proofErr w:type="spellStart"/>
      <w:r w:rsidRPr="00C3732A">
        <w:rPr>
          <w:rFonts w:ascii="Arial" w:hAnsi="Arial"/>
        </w:rPr>
        <w:t>Cy.Pag</w:t>
      </w:r>
      <w:proofErr w:type="spellEnd"/>
      <w:r w:rsidR="003469C0" w:rsidRPr="00C3732A">
        <w:rPr>
          <w:rFonts w:ascii="Arial" w:hAnsi="Arial"/>
        </w:rPr>
        <w:t xml:space="preserve">. </w:t>
      </w:r>
      <w:r w:rsidRPr="00C3732A">
        <w:rPr>
          <w:rFonts w:ascii="Arial" w:hAnsi="Arial"/>
        </w:rPr>
        <w:t>S</w:t>
      </w:r>
      <w:r w:rsidR="003469C0" w:rsidRPr="00C3732A">
        <w:rPr>
          <w:rFonts w:ascii="Arial" w:hAnsi="Arial"/>
        </w:rPr>
        <w:t>.</w:t>
      </w:r>
      <w:r w:rsidRPr="00C3732A">
        <w:rPr>
          <w:rFonts w:ascii="Arial" w:hAnsi="Arial"/>
        </w:rPr>
        <w:t>p</w:t>
      </w:r>
      <w:r w:rsidR="003469C0" w:rsidRPr="00C3732A">
        <w:rPr>
          <w:rFonts w:ascii="Arial" w:hAnsi="Arial"/>
        </w:rPr>
        <w:t>.</w:t>
      </w:r>
      <w:r w:rsidRPr="00C3732A">
        <w:rPr>
          <w:rFonts w:ascii="Arial" w:hAnsi="Arial"/>
        </w:rPr>
        <w:t>A</w:t>
      </w:r>
      <w:r w:rsidR="003469C0" w:rsidRPr="00C3732A">
        <w:rPr>
          <w:rFonts w:ascii="Arial" w:hAnsi="Arial"/>
        </w:rPr>
        <w:t>.</w:t>
      </w:r>
      <w:r w:rsidRPr="00C3732A">
        <w:rPr>
          <w:rFonts w:ascii="Arial" w:hAnsi="Arial"/>
        </w:rPr>
        <w:t xml:space="preserve"> è un’azienda internazionale che progetta e produce</w:t>
      </w:r>
    </w:p>
    <w:p w14:paraId="3C255A40" w14:textId="0109CCBD" w:rsidR="000D6D34" w:rsidRPr="00C3732A" w:rsidRDefault="000D6D34" w:rsidP="000A3BDD">
      <w:pPr>
        <w:pStyle w:val="Intestazione"/>
        <w:numPr>
          <w:ilvl w:val="0"/>
          <w:numId w:val="6"/>
        </w:numPr>
        <w:rPr>
          <w:rFonts w:ascii="Arial" w:hAnsi="Arial"/>
        </w:rPr>
      </w:pPr>
      <w:r w:rsidRPr="00C3732A">
        <w:rPr>
          <w:rFonts w:ascii="Arial" w:hAnsi="Arial"/>
        </w:rPr>
        <w:t>cilindri pneumatici altamente innovativi per l’automazione industriale e i relativi kit e parti di ricambio</w:t>
      </w:r>
    </w:p>
    <w:p w14:paraId="650E09ED" w14:textId="5BEDCEFB" w:rsidR="000D6D34" w:rsidRPr="00C3732A" w:rsidRDefault="000D6D34" w:rsidP="000A3BDD">
      <w:pPr>
        <w:pStyle w:val="Intestazione"/>
        <w:numPr>
          <w:ilvl w:val="0"/>
          <w:numId w:val="6"/>
        </w:numPr>
        <w:rPr>
          <w:rFonts w:ascii="Arial" w:hAnsi="Arial"/>
        </w:rPr>
      </w:pPr>
      <w:r w:rsidRPr="00C3732A">
        <w:rPr>
          <w:rFonts w:ascii="Arial" w:hAnsi="Arial"/>
        </w:rPr>
        <w:t xml:space="preserve">sistemi </w:t>
      </w:r>
      <w:r w:rsidR="003469C0" w:rsidRPr="00C3732A">
        <w:rPr>
          <w:rFonts w:ascii="Arial" w:hAnsi="Arial"/>
        </w:rPr>
        <w:t xml:space="preserve">di </w:t>
      </w:r>
      <w:r w:rsidRPr="00C3732A">
        <w:rPr>
          <w:rFonts w:ascii="Arial" w:hAnsi="Arial"/>
        </w:rPr>
        <w:t>anticollisione.</w:t>
      </w:r>
    </w:p>
    <w:p w14:paraId="669FAFBF" w14:textId="1DE1F892" w:rsidR="000D6D34" w:rsidRPr="00C3732A" w:rsidRDefault="000D6D34" w:rsidP="003469C0">
      <w:pPr>
        <w:pStyle w:val="Intestazione"/>
        <w:spacing w:before="40"/>
        <w:rPr>
          <w:rFonts w:ascii="Arial" w:hAnsi="Arial"/>
        </w:rPr>
      </w:pPr>
      <w:r w:rsidRPr="00C3732A">
        <w:rPr>
          <w:rFonts w:ascii="Arial" w:hAnsi="Arial"/>
        </w:rPr>
        <w:t>La sua specializzazione sono i cilindri su misura, che vengono progettati e costruiti sulla base delle specifiche esigenze della clientela.</w:t>
      </w:r>
    </w:p>
    <w:p w14:paraId="17EF7E86" w14:textId="219E5D93" w:rsidR="002646E9" w:rsidRPr="00C3732A" w:rsidRDefault="12E844C4" w:rsidP="000A3BDD">
      <w:pPr>
        <w:pStyle w:val="Intestazione"/>
        <w:rPr>
          <w:rFonts w:ascii="Arial" w:hAnsi="Arial"/>
        </w:rPr>
      </w:pPr>
      <w:r w:rsidRPr="00C3732A">
        <w:rPr>
          <w:rFonts w:ascii="Arial" w:hAnsi="Arial"/>
        </w:rPr>
        <w:t xml:space="preserve">È </w:t>
      </w:r>
      <w:r w:rsidR="00A71CE6" w:rsidRPr="00C3732A">
        <w:rPr>
          <w:rFonts w:ascii="Arial" w:hAnsi="Arial"/>
        </w:rPr>
        <w:t xml:space="preserve">di </w:t>
      </w:r>
      <w:r w:rsidRPr="00C3732A">
        <w:rPr>
          <w:rFonts w:ascii="Arial" w:hAnsi="Arial"/>
        </w:rPr>
        <w:t>primaria importanza per la nostra società lo sviluppo delle proprie attività in un’ottica di miglioramento continuo, considerando la fondamentale rilevanza che le stesse rivestono relativamente al loro impatto sull’ambiente circostante e relativamente all’impatto che hanno sulla Salute e Sicurezza dei nostri collaboratori.</w:t>
      </w:r>
    </w:p>
    <w:p w14:paraId="6D833D28" w14:textId="77777777" w:rsidR="00D841E2" w:rsidRPr="00C3732A" w:rsidRDefault="00D841E2" w:rsidP="000A3BDD">
      <w:pPr>
        <w:pStyle w:val="Intestazione"/>
        <w:rPr>
          <w:rFonts w:ascii="Arial" w:hAnsi="Arial"/>
        </w:rPr>
      </w:pPr>
    </w:p>
    <w:p w14:paraId="73A3E4B4" w14:textId="00F397E7" w:rsidR="002646E9" w:rsidRPr="00C3732A" w:rsidRDefault="12E844C4" w:rsidP="000A3BDD">
      <w:pPr>
        <w:pStyle w:val="Intestazione"/>
        <w:rPr>
          <w:rFonts w:ascii="Arial" w:hAnsi="Arial"/>
        </w:rPr>
      </w:pPr>
      <w:r w:rsidRPr="00C3732A">
        <w:rPr>
          <w:rFonts w:ascii="Arial" w:hAnsi="Arial"/>
        </w:rPr>
        <w:t>Mentre l'esperienza acquisita dal personale e la tecnologia dei macchinari impiegati permett</w:t>
      </w:r>
      <w:r w:rsidR="00A71CE6" w:rsidRPr="00C3732A">
        <w:rPr>
          <w:rFonts w:ascii="Arial" w:hAnsi="Arial"/>
        </w:rPr>
        <w:t>ono</w:t>
      </w:r>
      <w:r w:rsidRPr="00C3732A">
        <w:rPr>
          <w:rFonts w:ascii="Arial" w:hAnsi="Arial"/>
        </w:rPr>
        <w:t xml:space="preserve"> di soddisfare egregiamente le caratteristiche del prodotto, la missione della nostra organizzazione </w:t>
      </w:r>
      <w:r w:rsidR="005961AB" w:rsidRPr="00C3732A">
        <w:rPr>
          <w:rFonts w:ascii="Arial" w:hAnsi="Arial"/>
        </w:rPr>
        <w:t>è</w:t>
      </w:r>
      <w:r w:rsidRPr="00C3732A">
        <w:rPr>
          <w:rFonts w:ascii="Arial" w:hAnsi="Arial"/>
        </w:rPr>
        <w:t xml:space="preserve"> sempre più rivolta alla flessibilità del servizio ed alle urgenze della clientela, ben consapevoli che la salvaguardia del nostro futuro dipende dalla nostra capacità di preservare, rispettare e proteggere le risorse umane e ambientali a nostra disposizione</w:t>
      </w:r>
      <w:r w:rsidR="005961AB" w:rsidRPr="00C3732A">
        <w:rPr>
          <w:rFonts w:ascii="Arial" w:hAnsi="Arial"/>
        </w:rPr>
        <w:t>.</w:t>
      </w:r>
    </w:p>
    <w:p w14:paraId="7189D3F6" w14:textId="77777777" w:rsidR="002646E9" w:rsidRPr="00C3732A" w:rsidRDefault="12E844C4" w:rsidP="000A3BDD">
      <w:pPr>
        <w:pStyle w:val="Intestazione"/>
        <w:rPr>
          <w:rFonts w:ascii="Arial" w:hAnsi="Arial"/>
        </w:rPr>
      </w:pPr>
      <w:r w:rsidRPr="00C3732A">
        <w:rPr>
          <w:rFonts w:ascii="Arial" w:hAnsi="Arial"/>
        </w:rPr>
        <w:t> </w:t>
      </w:r>
    </w:p>
    <w:p w14:paraId="4F9566E6" w14:textId="07B603D0" w:rsidR="002646E9" w:rsidRPr="00C3732A" w:rsidRDefault="12E844C4" w:rsidP="003469C0">
      <w:pPr>
        <w:pStyle w:val="Intestazione"/>
        <w:spacing w:after="60"/>
        <w:rPr>
          <w:rFonts w:ascii="Arial" w:hAnsi="Arial"/>
        </w:rPr>
      </w:pPr>
      <w:r w:rsidRPr="00C3732A">
        <w:rPr>
          <w:rFonts w:ascii="Arial" w:hAnsi="Arial"/>
        </w:rPr>
        <w:t>Affinché la qualità percepita dal cliente per i prodotti ed i servizi organizzativi sia pari o superiore alla qualità attesa, per attuare e sostenere tale Politica la nostra Società, compatibilmente con la propria natura, nel pieno rispetto dell’Ambiente e soprattutto della salute e sicurezza dei lavoratori, avendo considerato tutti i rischi e pericoli per la salute e sicurezza derivanti dalle attività, dai prodotti e dai servizi effettuati, si impegna:</w:t>
      </w:r>
    </w:p>
    <w:p w14:paraId="31995A00" w14:textId="77777777" w:rsidR="007A6782" w:rsidRPr="00C3732A" w:rsidRDefault="12E844C4" w:rsidP="000A3BDD">
      <w:pPr>
        <w:pStyle w:val="Intestazione"/>
        <w:numPr>
          <w:ilvl w:val="0"/>
          <w:numId w:val="4"/>
        </w:numPr>
        <w:rPr>
          <w:rFonts w:ascii="Arial" w:hAnsi="Arial"/>
        </w:rPr>
      </w:pPr>
      <w:r w:rsidRPr="00C3732A">
        <w:rPr>
          <w:rFonts w:ascii="Arial" w:hAnsi="Arial"/>
        </w:rPr>
        <w:t>al miglioramento continuo di tutte le attività/processi aziendali;</w:t>
      </w:r>
    </w:p>
    <w:p w14:paraId="631E80AC" w14:textId="0586FD7F" w:rsidR="007A6782" w:rsidRPr="00C3732A" w:rsidRDefault="12E844C4" w:rsidP="000A3BDD">
      <w:pPr>
        <w:pStyle w:val="Intestazione"/>
        <w:numPr>
          <w:ilvl w:val="0"/>
          <w:numId w:val="4"/>
        </w:numPr>
        <w:rPr>
          <w:rFonts w:ascii="Arial" w:hAnsi="Arial"/>
        </w:rPr>
      </w:pPr>
      <w:r w:rsidRPr="00C3732A">
        <w:rPr>
          <w:rFonts w:ascii="Arial" w:hAnsi="Arial"/>
        </w:rPr>
        <w:t>alla p</w:t>
      </w:r>
      <w:r w:rsidR="005961AB" w:rsidRPr="00C3732A">
        <w:rPr>
          <w:rFonts w:ascii="Arial" w:hAnsi="Arial"/>
        </w:rPr>
        <w:t xml:space="preserve">revenzione </w:t>
      </w:r>
      <w:r w:rsidR="000E4B49" w:rsidRPr="00C3732A">
        <w:rPr>
          <w:rFonts w:ascii="Arial" w:hAnsi="Arial"/>
        </w:rPr>
        <w:t xml:space="preserve">dell’inquinamento ambientale ed </w:t>
      </w:r>
      <w:r w:rsidRPr="00C3732A">
        <w:rPr>
          <w:rFonts w:ascii="Arial" w:hAnsi="Arial"/>
        </w:rPr>
        <w:t xml:space="preserve">al miglioramento continuo della gestione per la Salute e Sicurezza </w:t>
      </w:r>
      <w:r w:rsidR="005961AB" w:rsidRPr="00C3732A">
        <w:rPr>
          <w:rFonts w:ascii="Arial" w:hAnsi="Arial"/>
        </w:rPr>
        <w:t>e l’Ambiente</w:t>
      </w:r>
      <w:r w:rsidR="000E4B49" w:rsidRPr="00C3732A">
        <w:rPr>
          <w:rFonts w:ascii="Arial" w:hAnsi="Arial"/>
        </w:rPr>
        <w:t>, anzitutto tramite garanzia di condizioni di lavoro sicure e salubri</w:t>
      </w:r>
      <w:r w:rsidR="00A71CE6" w:rsidRPr="00C3732A">
        <w:rPr>
          <w:rFonts w:ascii="Arial" w:hAnsi="Arial"/>
        </w:rPr>
        <w:t>;</w:t>
      </w:r>
    </w:p>
    <w:p w14:paraId="2BDA0314" w14:textId="6DA6130B" w:rsidR="000E4B49" w:rsidRPr="00C3732A" w:rsidRDefault="000E4B49" w:rsidP="000A3BDD">
      <w:pPr>
        <w:pStyle w:val="Intestazione"/>
        <w:numPr>
          <w:ilvl w:val="0"/>
          <w:numId w:val="4"/>
        </w:numPr>
        <w:rPr>
          <w:rFonts w:ascii="Arial" w:hAnsi="Arial"/>
        </w:rPr>
      </w:pPr>
      <w:r w:rsidRPr="00C3732A">
        <w:rPr>
          <w:rFonts w:ascii="Arial" w:hAnsi="Arial"/>
        </w:rPr>
        <w:t>alla riduzione dei rischi per la Salute e sicurezza ed,</w:t>
      </w:r>
      <w:r w:rsidR="00A71CE6" w:rsidRPr="00C3732A">
        <w:rPr>
          <w:rFonts w:ascii="Arial" w:hAnsi="Arial"/>
        </w:rPr>
        <w:t xml:space="preserve"> </w:t>
      </w:r>
      <w:r w:rsidRPr="00C3732A">
        <w:rPr>
          <w:rFonts w:ascii="Arial" w:hAnsi="Arial"/>
        </w:rPr>
        <w:t>ove possibile, all’eliminazione alla radice dei pericoli da cui essi derivano</w:t>
      </w:r>
      <w:r w:rsidR="00A71CE6" w:rsidRPr="00C3732A">
        <w:rPr>
          <w:rFonts w:ascii="Arial" w:hAnsi="Arial"/>
        </w:rPr>
        <w:t>;</w:t>
      </w:r>
    </w:p>
    <w:p w14:paraId="243B3C0D" w14:textId="266A5A65" w:rsidR="007A6782" w:rsidRPr="00C3732A" w:rsidRDefault="12E844C4" w:rsidP="000A3BDD">
      <w:pPr>
        <w:pStyle w:val="Intestazione"/>
        <w:numPr>
          <w:ilvl w:val="0"/>
          <w:numId w:val="4"/>
        </w:numPr>
        <w:rPr>
          <w:rFonts w:ascii="Arial" w:hAnsi="Arial"/>
        </w:rPr>
      </w:pPr>
      <w:r w:rsidRPr="00C3732A">
        <w:rPr>
          <w:rFonts w:ascii="Arial" w:hAnsi="Arial"/>
        </w:rPr>
        <w:t>al rispetto delle prescrizioni legali applicabili e delle altre prescrizioni che l’organizzazione sottoscrive, che riguardano i propri</w:t>
      </w:r>
      <w:r w:rsidR="00367BCE" w:rsidRPr="00C3732A">
        <w:rPr>
          <w:rFonts w:ascii="Arial" w:hAnsi="Arial"/>
        </w:rPr>
        <w:t xml:space="preserve"> aspetti di salute, sicurezza, </w:t>
      </w:r>
      <w:r w:rsidRPr="00C3732A">
        <w:rPr>
          <w:rFonts w:ascii="Arial" w:hAnsi="Arial"/>
        </w:rPr>
        <w:t>ambiente</w:t>
      </w:r>
      <w:r w:rsidR="00367BCE" w:rsidRPr="00C3732A">
        <w:rPr>
          <w:rFonts w:ascii="Arial" w:hAnsi="Arial"/>
        </w:rPr>
        <w:t xml:space="preserve">, </w:t>
      </w:r>
      <w:r w:rsidR="00095A22" w:rsidRPr="00C3732A">
        <w:rPr>
          <w:rFonts w:ascii="Arial" w:hAnsi="Arial"/>
        </w:rPr>
        <w:t>prodotto e serv</w:t>
      </w:r>
      <w:r w:rsidR="00367BCE" w:rsidRPr="00C3732A">
        <w:rPr>
          <w:rFonts w:ascii="Arial" w:hAnsi="Arial"/>
        </w:rPr>
        <w:t>i</w:t>
      </w:r>
      <w:r w:rsidR="00095A22" w:rsidRPr="00C3732A">
        <w:rPr>
          <w:rFonts w:ascii="Arial" w:hAnsi="Arial"/>
        </w:rPr>
        <w:t>zio</w:t>
      </w:r>
      <w:r w:rsidR="00367BCE" w:rsidRPr="00C3732A">
        <w:rPr>
          <w:rFonts w:ascii="Arial" w:hAnsi="Arial"/>
        </w:rPr>
        <w:t>;</w:t>
      </w:r>
    </w:p>
    <w:p w14:paraId="71C4363F" w14:textId="1DC4AE22" w:rsidR="00A571A5" w:rsidRPr="00C3732A" w:rsidRDefault="12E844C4" w:rsidP="000A3BDD">
      <w:pPr>
        <w:pStyle w:val="Intestazione"/>
        <w:numPr>
          <w:ilvl w:val="0"/>
          <w:numId w:val="4"/>
        </w:numPr>
        <w:rPr>
          <w:rFonts w:ascii="Arial" w:hAnsi="Arial"/>
        </w:rPr>
      </w:pPr>
      <w:r w:rsidRPr="00C3732A">
        <w:rPr>
          <w:rFonts w:ascii="Arial" w:hAnsi="Arial"/>
        </w:rPr>
        <w:t xml:space="preserve">a fornire il quadro di riferimento per stabilire e riesaminare con cadenza periodica gli obiettivi e i traguardi di </w:t>
      </w:r>
      <w:r w:rsidR="00367BCE" w:rsidRPr="00C3732A">
        <w:rPr>
          <w:rFonts w:ascii="Arial" w:hAnsi="Arial"/>
        </w:rPr>
        <w:t>qualità,</w:t>
      </w:r>
      <w:r w:rsidR="00A571A5" w:rsidRPr="00C3732A">
        <w:rPr>
          <w:rFonts w:ascii="Arial" w:hAnsi="Arial"/>
        </w:rPr>
        <w:t xml:space="preserve"> </w:t>
      </w:r>
      <w:r w:rsidRPr="00C3732A">
        <w:rPr>
          <w:rFonts w:ascii="Arial" w:hAnsi="Arial"/>
        </w:rPr>
        <w:t>salute, sicurezza e ambiente;</w:t>
      </w:r>
    </w:p>
    <w:p w14:paraId="1141A226" w14:textId="77777777" w:rsidR="00A571A5" w:rsidRPr="00C3732A" w:rsidRDefault="00A571A5" w:rsidP="000A3BDD">
      <w:pPr>
        <w:pStyle w:val="Intestazione"/>
        <w:numPr>
          <w:ilvl w:val="0"/>
          <w:numId w:val="4"/>
        </w:numPr>
        <w:rPr>
          <w:rFonts w:ascii="Arial" w:hAnsi="Arial"/>
        </w:rPr>
      </w:pPr>
      <w:r w:rsidRPr="00C3732A">
        <w:rPr>
          <w:rFonts w:ascii="Arial" w:hAnsi="Arial"/>
        </w:rPr>
        <w:t>ad individuare e mettere a disposizione della nostra organizzazione ogni risorsa necessaria per conseguire gli scopi prefissati e gli obiettivi individuati;</w:t>
      </w:r>
    </w:p>
    <w:p w14:paraId="5F44DEA4" w14:textId="1DF64C8C" w:rsidR="00A571A5" w:rsidRPr="00C3732A" w:rsidRDefault="00A571A5" w:rsidP="000A3BDD">
      <w:pPr>
        <w:pStyle w:val="Intestazione"/>
        <w:numPr>
          <w:ilvl w:val="0"/>
          <w:numId w:val="4"/>
        </w:numPr>
        <w:rPr>
          <w:rFonts w:ascii="Arial" w:hAnsi="Arial"/>
        </w:rPr>
      </w:pPr>
      <w:r w:rsidRPr="00C3732A">
        <w:rPr>
          <w:rFonts w:ascii="Arial" w:hAnsi="Arial"/>
        </w:rPr>
        <w:t xml:space="preserve">a definire, raccogliere </w:t>
      </w:r>
      <w:proofErr w:type="spellStart"/>
      <w:r w:rsidRPr="00C3732A">
        <w:rPr>
          <w:rFonts w:ascii="Arial" w:hAnsi="Arial"/>
        </w:rPr>
        <w:t>ed</w:t>
      </w:r>
      <w:proofErr w:type="spellEnd"/>
      <w:r w:rsidRPr="00C3732A">
        <w:rPr>
          <w:rFonts w:ascii="Arial" w:hAnsi="Arial"/>
        </w:rPr>
        <w:t xml:space="preserve"> analizzare ogni dato possibile affinché si possano individuare, perseguire e raggiungere obiettivi (misurabili) di miglioramento di ogni singola Funzione aziendale;</w:t>
      </w:r>
    </w:p>
    <w:p w14:paraId="7AD5F19D" w14:textId="77777777" w:rsidR="00367BCE" w:rsidRPr="00C3732A" w:rsidRDefault="12E844C4" w:rsidP="000A3BDD">
      <w:pPr>
        <w:pStyle w:val="Intestazione"/>
        <w:numPr>
          <w:ilvl w:val="0"/>
          <w:numId w:val="4"/>
        </w:numPr>
        <w:rPr>
          <w:rFonts w:ascii="Arial" w:hAnsi="Arial"/>
        </w:rPr>
      </w:pPr>
      <w:r w:rsidRPr="00C3732A">
        <w:rPr>
          <w:rFonts w:ascii="Arial" w:hAnsi="Arial"/>
        </w:rPr>
        <w:t>a individuare ed a far conoscere al personale dell’azienda i requisiti che il Cliente richiede, quelli che non richiede ma che si aspetta siano da noi individuati e soddisfatti, quelli resi eventualmente cogenti da Leggi e/o da norme tecniche ritenute applicabili, nonché altri requisiti comunque individuati dalla nostra azienda e finalizzati a fornire al cliente una valida motivazione per scegliere la nostra società come partner affidabile. Ciò, affinché tutto il personale sia consapevole della rilevanza e dell’importanza delle proprie attività nell’ottenere la qualità richiesta o che intendiamo fornire;</w:t>
      </w:r>
    </w:p>
    <w:p w14:paraId="6E2EE96D" w14:textId="5A8212AC" w:rsidR="00367BCE" w:rsidRPr="00C3732A" w:rsidRDefault="00367BCE" w:rsidP="000A3BDD">
      <w:pPr>
        <w:pStyle w:val="Intestazione"/>
        <w:numPr>
          <w:ilvl w:val="0"/>
          <w:numId w:val="4"/>
        </w:numPr>
        <w:rPr>
          <w:rFonts w:ascii="Arial" w:hAnsi="Arial"/>
        </w:rPr>
      </w:pPr>
      <w:r w:rsidRPr="00C3732A">
        <w:rPr>
          <w:rFonts w:ascii="Arial" w:hAnsi="Arial"/>
        </w:rPr>
        <w:t>a individuare e far conoscere al personale i propri obblighi in materia di salute, sicurezza e ambiente</w:t>
      </w:r>
      <w:r w:rsidR="001E5285" w:rsidRPr="00C3732A">
        <w:rPr>
          <w:rFonts w:ascii="Arial" w:hAnsi="Arial"/>
        </w:rPr>
        <w:t>;</w:t>
      </w:r>
    </w:p>
    <w:p w14:paraId="0DD04097" w14:textId="60949923" w:rsidR="007A6782" w:rsidRPr="00C3732A" w:rsidRDefault="001E5285" w:rsidP="000A3BDD">
      <w:pPr>
        <w:pStyle w:val="Intestazione"/>
        <w:numPr>
          <w:ilvl w:val="0"/>
          <w:numId w:val="4"/>
        </w:numPr>
        <w:rPr>
          <w:rFonts w:ascii="Arial" w:hAnsi="Arial"/>
        </w:rPr>
      </w:pPr>
      <w:r w:rsidRPr="00C3732A">
        <w:rPr>
          <w:rFonts w:ascii="Arial" w:hAnsi="Arial"/>
        </w:rPr>
        <w:t xml:space="preserve">a favorire </w:t>
      </w:r>
      <w:r w:rsidR="00367BCE" w:rsidRPr="00C3732A">
        <w:rPr>
          <w:rFonts w:ascii="Arial" w:hAnsi="Arial"/>
        </w:rPr>
        <w:t xml:space="preserve">la partecipazione dei lavoratori sia in materia di Salute e Sicurezza, </w:t>
      </w:r>
      <w:r w:rsidRPr="00C3732A">
        <w:rPr>
          <w:rFonts w:ascii="Arial" w:hAnsi="Arial"/>
        </w:rPr>
        <w:t>sia di Ambiente e Qualità, consultandoli attraverso i loro rappresentanti sulle tematiche relative alla Salute e Sicurezza;</w:t>
      </w:r>
    </w:p>
    <w:p w14:paraId="0CE347F1" w14:textId="7665D815" w:rsidR="00A571A5" w:rsidRPr="00C3732A" w:rsidRDefault="12E844C4" w:rsidP="000A3BDD">
      <w:pPr>
        <w:pStyle w:val="Intestazione"/>
        <w:numPr>
          <w:ilvl w:val="0"/>
          <w:numId w:val="4"/>
        </w:numPr>
        <w:rPr>
          <w:rFonts w:ascii="Arial" w:hAnsi="Arial"/>
        </w:rPr>
      </w:pPr>
      <w:r w:rsidRPr="00C3732A">
        <w:rPr>
          <w:rFonts w:ascii="Arial" w:hAnsi="Arial"/>
        </w:rPr>
        <w:t xml:space="preserve">ad essere attenta all’innovazione tecnologica </w:t>
      </w:r>
      <w:r w:rsidR="001E5285" w:rsidRPr="00C3732A">
        <w:rPr>
          <w:rFonts w:ascii="Arial" w:hAnsi="Arial"/>
        </w:rPr>
        <w:t xml:space="preserve">di apparecchiature e </w:t>
      </w:r>
      <w:r w:rsidRPr="00C3732A">
        <w:rPr>
          <w:rFonts w:ascii="Arial" w:hAnsi="Arial"/>
        </w:rPr>
        <w:t xml:space="preserve">attrezzature di reparti ed uffici </w:t>
      </w:r>
      <w:r w:rsidR="001E5285" w:rsidRPr="00C3732A">
        <w:rPr>
          <w:rFonts w:ascii="Arial" w:hAnsi="Arial"/>
        </w:rPr>
        <w:t>e all’innovazione delle infrastrutture informatiche</w:t>
      </w:r>
      <w:r w:rsidR="00A71CE6" w:rsidRPr="00C3732A">
        <w:rPr>
          <w:rFonts w:ascii="Arial" w:hAnsi="Arial"/>
        </w:rPr>
        <w:t>,</w:t>
      </w:r>
      <w:r w:rsidR="001E5285" w:rsidRPr="00C3732A">
        <w:rPr>
          <w:rFonts w:ascii="Arial" w:hAnsi="Arial"/>
        </w:rPr>
        <w:t xml:space="preserve"> </w:t>
      </w:r>
      <w:r w:rsidRPr="00C3732A">
        <w:rPr>
          <w:rFonts w:ascii="Arial" w:hAnsi="Arial"/>
        </w:rPr>
        <w:t>affinché quanto realizzato soddisfi i requisiti sopra specificati;</w:t>
      </w:r>
    </w:p>
    <w:p w14:paraId="12F95981" w14:textId="77777777" w:rsidR="007A6782" w:rsidRPr="00C3732A" w:rsidRDefault="12E844C4" w:rsidP="000A3BDD">
      <w:pPr>
        <w:pStyle w:val="Intestazione"/>
        <w:numPr>
          <w:ilvl w:val="0"/>
          <w:numId w:val="4"/>
        </w:numPr>
        <w:rPr>
          <w:rFonts w:ascii="Arial" w:hAnsi="Arial"/>
        </w:rPr>
      </w:pPr>
      <w:r w:rsidRPr="00C3732A">
        <w:rPr>
          <w:rFonts w:ascii="Arial" w:hAnsi="Arial"/>
        </w:rPr>
        <w:t>al continuo miglioramento del livello professionale del nostro personale;</w:t>
      </w:r>
    </w:p>
    <w:p w14:paraId="02EB5EC5" w14:textId="51D0EC0D" w:rsidR="007A6782" w:rsidRDefault="12E844C4" w:rsidP="000A3BDD">
      <w:pPr>
        <w:pStyle w:val="Intestazione"/>
        <w:numPr>
          <w:ilvl w:val="0"/>
          <w:numId w:val="4"/>
        </w:numPr>
        <w:rPr>
          <w:rFonts w:ascii="Arial" w:hAnsi="Arial"/>
        </w:rPr>
      </w:pPr>
      <w:r w:rsidRPr="00C3732A">
        <w:rPr>
          <w:rFonts w:ascii="Arial" w:hAnsi="Arial"/>
        </w:rPr>
        <w:t>a selezionare accuratamente i fornitori di materiali e servizi che possono influenzare positivamente la qualità che intendiamo fornire, valutando anche il loro impatto sulla salute, sicurezza ed ambiente, proponendoci per una comunicazione più attiva e finalizzata alla sensibilizzazione del fornitore nei confronti delle tematiche di salute e sicurezza e ambiente;</w:t>
      </w:r>
    </w:p>
    <w:p w14:paraId="56FC98F8" w14:textId="338551AA" w:rsidR="00C3732A" w:rsidRDefault="00C3732A" w:rsidP="00C3732A">
      <w:pPr>
        <w:pStyle w:val="Intestazione"/>
        <w:rPr>
          <w:rFonts w:ascii="Arial" w:hAnsi="Arial"/>
        </w:rPr>
      </w:pPr>
    </w:p>
    <w:p w14:paraId="1C9AABFE" w14:textId="74C502D1" w:rsidR="00C3732A" w:rsidRDefault="00C3732A" w:rsidP="00C3732A">
      <w:pPr>
        <w:pStyle w:val="Intestazione"/>
        <w:rPr>
          <w:rFonts w:ascii="Arial" w:hAnsi="Arial"/>
        </w:rPr>
      </w:pPr>
    </w:p>
    <w:p w14:paraId="1A9F58D3" w14:textId="3C1FA3D3" w:rsidR="007A6782" w:rsidRPr="00C3732A" w:rsidRDefault="12E844C4" w:rsidP="000A3BDD">
      <w:pPr>
        <w:pStyle w:val="Intestazione"/>
        <w:numPr>
          <w:ilvl w:val="0"/>
          <w:numId w:val="4"/>
        </w:numPr>
        <w:rPr>
          <w:rFonts w:ascii="Arial" w:hAnsi="Arial"/>
        </w:rPr>
      </w:pPr>
      <w:r w:rsidRPr="00C3732A">
        <w:rPr>
          <w:rFonts w:ascii="Arial" w:hAnsi="Arial"/>
        </w:rPr>
        <w:t>a prestare molta attenzione al miglioramento continuo degli aspetti organizzativi</w:t>
      </w:r>
      <w:r w:rsidR="00A571A5" w:rsidRPr="00C3732A">
        <w:rPr>
          <w:rFonts w:ascii="Arial" w:hAnsi="Arial"/>
        </w:rPr>
        <w:t xml:space="preserve"> e comunicativi </w:t>
      </w:r>
      <w:r w:rsidRPr="00C3732A">
        <w:rPr>
          <w:rFonts w:ascii="Arial" w:hAnsi="Arial"/>
        </w:rPr>
        <w:t xml:space="preserve">interni </w:t>
      </w:r>
      <w:r w:rsidR="001E5285" w:rsidRPr="00C3732A">
        <w:rPr>
          <w:rFonts w:ascii="Arial" w:hAnsi="Arial"/>
        </w:rPr>
        <w:t xml:space="preserve">per rendere più efficiente la collaborazione </w:t>
      </w:r>
      <w:r w:rsidRPr="00C3732A">
        <w:rPr>
          <w:rFonts w:ascii="Arial" w:hAnsi="Arial"/>
        </w:rPr>
        <w:t>con Clienti e fornitori</w:t>
      </w:r>
      <w:r w:rsidR="001E5285" w:rsidRPr="00C3732A">
        <w:rPr>
          <w:rFonts w:ascii="Arial" w:hAnsi="Arial"/>
        </w:rPr>
        <w:t>;</w:t>
      </w:r>
    </w:p>
    <w:p w14:paraId="6E1F6567" w14:textId="25D17099" w:rsidR="007A6782" w:rsidRPr="00C3732A" w:rsidRDefault="001E5285" w:rsidP="000A3BDD">
      <w:pPr>
        <w:pStyle w:val="Intestazione"/>
        <w:numPr>
          <w:ilvl w:val="0"/>
          <w:numId w:val="4"/>
        </w:numPr>
        <w:rPr>
          <w:rFonts w:ascii="Arial" w:hAnsi="Arial"/>
        </w:rPr>
      </w:pPr>
      <w:r w:rsidRPr="00C3732A">
        <w:rPr>
          <w:rFonts w:ascii="Arial" w:hAnsi="Arial"/>
        </w:rPr>
        <w:t>a mantenere attive modalità di efficace comunicazione in merito alle tematiche ambientali e di Salute e Sicurezza verso le parti interessate.</w:t>
      </w:r>
    </w:p>
    <w:p w14:paraId="45820D97" w14:textId="77777777" w:rsidR="002646E9" w:rsidRPr="00C3732A" w:rsidRDefault="12E844C4" w:rsidP="000A3BDD">
      <w:pPr>
        <w:pStyle w:val="Intestazione"/>
        <w:rPr>
          <w:rFonts w:ascii="Arial" w:hAnsi="Arial"/>
        </w:rPr>
      </w:pPr>
      <w:r w:rsidRPr="00C3732A">
        <w:rPr>
          <w:rFonts w:ascii="Arial" w:hAnsi="Arial"/>
        </w:rPr>
        <w:t> </w:t>
      </w:r>
    </w:p>
    <w:p w14:paraId="2950265C" w14:textId="3D3D7814" w:rsidR="002646E9" w:rsidRPr="00C3732A" w:rsidRDefault="12E844C4" w:rsidP="000A3BDD">
      <w:pPr>
        <w:pStyle w:val="Intestazione"/>
        <w:rPr>
          <w:rFonts w:ascii="Arial" w:hAnsi="Arial"/>
        </w:rPr>
      </w:pPr>
      <w:r w:rsidRPr="00C3732A">
        <w:rPr>
          <w:rFonts w:ascii="Arial" w:hAnsi="Arial"/>
        </w:rPr>
        <w:t xml:space="preserve">L’analisi dei dati rilevabili dal monitoraggio di tutti i nostri processi permette di definire obiettivi misurabili e recepire raccomandazioni volti al miglioramento continuo del Sistema di Gestione Integrato (qualità, salute e sicurezza, ambiente secondo le norme UNI EN ISO 9001:2015; </w:t>
      </w:r>
      <w:r w:rsidR="001E5285" w:rsidRPr="00C3732A">
        <w:rPr>
          <w:rFonts w:ascii="Arial" w:hAnsi="Arial"/>
        </w:rPr>
        <w:t>UNI ISO 45001:2018;</w:t>
      </w:r>
      <w:r w:rsidRPr="00C3732A">
        <w:rPr>
          <w:rFonts w:ascii="Arial" w:hAnsi="Arial"/>
        </w:rPr>
        <w:t xml:space="preserve"> UNI EN ISO 14001:2015).</w:t>
      </w:r>
    </w:p>
    <w:p w14:paraId="02DC5C5C" w14:textId="77777777" w:rsidR="002646E9" w:rsidRPr="00C3732A" w:rsidRDefault="12E844C4" w:rsidP="000A3BDD">
      <w:pPr>
        <w:pStyle w:val="Intestazione"/>
        <w:rPr>
          <w:rFonts w:ascii="Arial" w:hAnsi="Arial"/>
        </w:rPr>
      </w:pPr>
      <w:r w:rsidRPr="00C3732A">
        <w:rPr>
          <w:rFonts w:ascii="Arial" w:hAnsi="Arial"/>
        </w:rPr>
        <w:t> </w:t>
      </w:r>
    </w:p>
    <w:p w14:paraId="5ACFED18" w14:textId="4D2A4A53" w:rsidR="002646E9" w:rsidRPr="00C3732A" w:rsidRDefault="12E844C4" w:rsidP="003469C0">
      <w:pPr>
        <w:pStyle w:val="Intestazione"/>
        <w:spacing w:after="60"/>
        <w:rPr>
          <w:rFonts w:ascii="Arial" w:hAnsi="Arial"/>
        </w:rPr>
      </w:pPr>
      <w:r w:rsidRPr="00C3732A">
        <w:rPr>
          <w:rFonts w:ascii="Arial" w:hAnsi="Arial"/>
        </w:rPr>
        <w:t>Mediante riesami prestabiliti in funzione degli aspetti da considerare, la Direzione si assicura che il Sistema sia sempre idoneo, adeguato ed efficace nel sostenere la Politica stabilita, assicurandosi altresì in tali momenti:</w:t>
      </w:r>
    </w:p>
    <w:p w14:paraId="75C789FC" w14:textId="77777777" w:rsidR="007A6782" w:rsidRPr="00C3732A" w:rsidRDefault="12E844C4" w:rsidP="000A3BDD">
      <w:pPr>
        <w:pStyle w:val="Intestazione"/>
        <w:numPr>
          <w:ilvl w:val="0"/>
          <w:numId w:val="5"/>
        </w:numPr>
        <w:rPr>
          <w:rFonts w:ascii="Arial" w:hAnsi="Arial"/>
        </w:rPr>
      </w:pPr>
      <w:r w:rsidRPr="00C3732A">
        <w:rPr>
          <w:rFonts w:ascii="Arial" w:hAnsi="Arial"/>
        </w:rPr>
        <w:t>che la Politica stessa sia costantemente riesaminata affinché risulti sempre idonea ed adeguata agli scopi dell’organizzazione e da tutti compresa;</w:t>
      </w:r>
    </w:p>
    <w:p w14:paraId="2B24C2E8" w14:textId="4F63C0E6" w:rsidR="00257E11" w:rsidRPr="00C3732A" w:rsidRDefault="12E844C4" w:rsidP="000A3BDD">
      <w:pPr>
        <w:pStyle w:val="Intestazione"/>
        <w:numPr>
          <w:ilvl w:val="0"/>
          <w:numId w:val="5"/>
        </w:numPr>
        <w:rPr>
          <w:rFonts w:ascii="Arial" w:hAnsi="Arial"/>
        </w:rPr>
      </w:pPr>
      <w:r w:rsidRPr="00C3732A">
        <w:rPr>
          <w:rFonts w:ascii="Arial" w:hAnsi="Arial"/>
        </w:rPr>
        <w:t>che la Politica stessa sia comunicata a tutte le persone che lavorano sotto il controllo dell’organizzazione al fine di renderle consapevoli dei propri obblighi individuali in tema di Salute, Sicurezza e Ambiente;</w:t>
      </w:r>
    </w:p>
    <w:p w14:paraId="03E67BC0" w14:textId="21547A51" w:rsidR="007A6782" w:rsidRPr="00C3732A" w:rsidRDefault="00A71CE6" w:rsidP="000A3BDD">
      <w:pPr>
        <w:pStyle w:val="Intestazione"/>
        <w:numPr>
          <w:ilvl w:val="0"/>
          <w:numId w:val="5"/>
        </w:numPr>
        <w:rPr>
          <w:rFonts w:ascii="Arial" w:hAnsi="Arial"/>
        </w:rPr>
      </w:pPr>
      <w:r w:rsidRPr="00C3732A">
        <w:rPr>
          <w:rFonts w:ascii="Arial" w:hAnsi="Arial"/>
        </w:rPr>
        <w:t>di</w:t>
      </w:r>
      <w:r w:rsidR="12E844C4" w:rsidRPr="00C3732A">
        <w:rPr>
          <w:rFonts w:ascii="Arial" w:hAnsi="Arial"/>
        </w:rPr>
        <w:t xml:space="preserve"> analizzare le informazioni riguardanti le modifiche che potrebbero avere effetti sul Sistema di Gestione Integrato;</w:t>
      </w:r>
    </w:p>
    <w:p w14:paraId="3C261592" w14:textId="40EC0D0C" w:rsidR="007A6782" w:rsidRPr="00C3732A" w:rsidRDefault="12E844C4" w:rsidP="000A3BDD">
      <w:pPr>
        <w:pStyle w:val="Intestazione"/>
        <w:numPr>
          <w:ilvl w:val="0"/>
          <w:numId w:val="5"/>
        </w:numPr>
        <w:rPr>
          <w:rFonts w:ascii="Arial" w:hAnsi="Arial"/>
        </w:rPr>
      </w:pPr>
      <w:r w:rsidRPr="00C3732A">
        <w:rPr>
          <w:rFonts w:ascii="Arial" w:hAnsi="Arial"/>
        </w:rPr>
        <w:t>che gli obiettivi stabiliti siano stati raggiunti e che il risultato ottenuto sia stato efficace;</w:t>
      </w:r>
    </w:p>
    <w:p w14:paraId="1C1661F1" w14:textId="77777777" w:rsidR="007A6782" w:rsidRPr="00C3732A" w:rsidRDefault="12E844C4" w:rsidP="000A3BDD">
      <w:pPr>
        <w:pStyle w:val="Intestazione"/>
        <w:numPr>
          <w:ilvl w:val="0"/>
          <w:numId w:val="5"/>
        </w:numPr>
        <w:rPr>
          <w:rFonts w:ascii="Arial" w:hAnsi="Arial"/>
        </w:rPr>
      </w:pPr>
      <w:r w:rsidRPr="00C3732A">
        <w:rPr>
          <w:rFonts w:ascii="Arial" w:hAnsi="Arial"/>
        </w:rPr>
        <w:t>che la presente Politica sia resa disponibile al pubblico, ed a chiunque ne faccia richiesta.</w:t>
      </w:r>
    </w:p>
    <w:p w14:paraId="0D1B5158" w14:textId="77777777" w:rsidR="005A38D8" w:rsidRPr="00C3732A" w:rsidRDefault="005A38D8" w:rsidP="000A3BDD">
      <w:pPr>
        <w:pStyle w:val="Intestazione"/>
        <w:tabs>
          <w:tab w:val="clear" w:pos="4819"/>
          <w:tab w:val="clear" w:pos="9638"/>
        </w:tabs>
        <w:rPr>
          <w:rFonts w:ascii="Arial" w:hAnsi="Arial"/>
          <w:sz w:val="10"/>
          <w:szCs w:val="10"/>
          <w:u w:val="single"/>
        </w:rPr>
      </w:pPr>
    </w:p>
    <w:p w14:paraId="2A8396FC" w14:textId="154419AA" w:rsidR="002646E9" w:rsidRPr="00C3732A" w:rsidRDefault="002646E9" w:rsidP="000A3BDD">
      <w:pPr>
        <w:pStyle w:val="Intestazione"/>
        <w:tabs>
          <w:tab w:val="clear" w:pos="4819"/>
          <w:tab w:val="clear" w:pos="9638"/>
        </w:tabs>
        <w:rPr>
          <w:rFonts w:ascii="Arial" w:hAnsi="Arial"/>
          <w:sz w:val="10"/>
          <w:szCs w:val="10"/>
          <w:u w:val="single"/>
        </w:rPr>
      </w:pPr>
    </w:p>
    <w:p w14:paraId="7099599C" w14:textId="460FA11E" w:rsidR="002646E9" w:rsidRPr="00C3732A" w:rsidRDefault="002646E9" w:rsidP="000A3BDD">
      <w:pPr>
        <w:pStyle w:val="Intestazione"/>
        <w:tabs>
          <w:tab w:val="clear" w:pos="4819"/>
          <w:tab w:val="clear" w:pos="9638"/>
        </w:tabs>
        <w:rPr>
          <w:rFonts w:ascii="Arial" w:hAnsi="Arial"/>
          <w:sz w:val="10"/>
          <w:szCs w:val="10"/>
          <w:u w:val="single"/>
        </w:rPr>
      </w:pPr>
    </w:p>
    <w:p w14:paraId="60A4E805" w14:textId="3165E5C7" w:rsidR="002646E9" w:rsidRPr="00C3732A" w:rsidRDefault="002646E9" w:rsidP="000A3BDD">
      <w:pPr>
        <w:pStyle w:val="Intestazione"/>
        <w:tabs>
          <w:tab w:val="clear" w:pos="4819"/>
          <w:tab w:val="clear" w:pos="9638"/>
        </w:tabs>
        <w:rPr>
          <w:rFonts w:ascii="Arial" w:hAnsi="Arial"/>
          <w:sz w:val="10"/>
          <w:szCs w:val="10"/>
          <w:u w:val="single"/>
        </w:rPr>
      </w:pPr>
    </w:p>
    <w:p w14:paraId="35B65417" w14:textId="420C0778" w:rsidR="000D6D34" w:rsidRPr="00C3732A" w:rsidRDefault="000D6D34" w:rsidP="000A3BDD">
      <w:pPr>
        <w:spacing w:before="120"/>
        <w:rPr>
          <w:rFonts w:ascii="Arial" w:hAnsi="Arial"/>
        </w:rPr>
      </w:pPr>
      <w:r w:rsidRPr="00C3732A">
        <w:rPr>
          <w:rFonts w:ascii="Arial" w:hAnsi="Arial"/>
          <w:b/>
        </w:rPr>
        <w:t xml:space="preserve">Data: </w:t>
      </w:r>
      <w:r w:rsidR="003469C0" w:rsidRPr="00C3732A">
        <w:rPr>
          <w:rFonts w:ascii="Arial" w:hAnsi="Arial"/>
        </w:rPr>
        <w:t>02</w:t>
      </w:r>
      <w:r w:rsidRPr="00C3732A">
        <w:rPr>
          <w:rFonts w:ascii="Arial" w:hAnsi="Arial"/>
        </w:rPr>
        <w:t xml:space="preserve"> </w:t>
      </w:r>
      <w:r w:rsidR="003469C0" w:rsidRPr="00C3732A">
        <w:rPr>
          <w:rFonts w:ascii="Arial" w:hAnsi="Arial"/>
        </w:rPr>
        <w:t>aprile</w:t>
      </w:r>
      <w:r w:rsidRPr="00C3732A">
        <w:rPr>
          <w:rFonts w:ascii="Arial" w:hAnsi="Arial"/>
        </w:rPr>
        <w:t xml:space="preserve"> 2021</w:t>
      </w:r>
    </w:p>
    <w:p w14:paraId="62875A36" w14:textId="7D9CBEBA" w:rsidR="00CE08BD" w:rsidRPr="00C3732A" w:rsidRDefault="00CE08BD" w:rsidP="000A3BDD">
      <w:pPr>
        <w:spacing w:before="120"/>
        <w:rPr>
          <w:rFonts w:ascii="Arial" w:hAnsi="Arial"/>
        </w:rPr>
      </w:pPr>
    </w:p>
    <w:p w14:paraId="7B782B31" w14:textId="1F1CA6F2" w:rsidR="005A38D8" w:rsidRPr="00C3732A" w:rsidRDefault="00CE08BD" w:rsidP="00CE08BD">
      <w:pPr>
        <w:spacing w:before="120"/>
        <w:rPr>
          <w:rFonts w:ascii="Arial" w:hAnsi="Arial"/>
        </w:rPr>
      </w:pPr>
      <w:r w:rsidRPr="00C3732A">
        <w:rPr>
          <w:rFonts w:ascii="Arial" w:hAnsi="Arial"/>
        </w:rPr>
        <w:t>Emessa ed approvata dal Consiglio di Amministrazione</w:t>
      </w:r>
    </w:p>
    <w:p w14:paraId="3A71213E" w14:textId="77777777" w:rsidR="000E5BCE" w:rsidRPr="00C3732A" w:rsidRDefault="000E5BCE" w:rsidP="000A3BDD">
      <w:pPr>
        <w:rPr>
          <w:sz w:val="22"/>
          <w:szCs w:val="22"/>
        </w:rPr>
      </w:pPr>
    </w:p>
    <w:sectPr w:rsidR="000E5BCE" w:rsidRPr="00C3732A" w:rsidSect="000E5BCE">
      <w:headerReference w:type="default" r:id="rId11"/>
      <w:footerReference w:type="default" r:id="rId12"/>
      <w:headerReference w:type="first" r:id="rId13"/>
      <w:footerReference w:type="first" r:id="rId14"/>
      <w:pgSz w:w="11907" w:h="16840" w:code="9"/>
      <w:pgMar w:top="1418" w:right="1134" w:bottom="737" w:left="1134" w:header="90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99D8" w14:textId="77777777" w:rsidR="00430BB8" w:rsidRDefault="00430BB8">
      <w:r>
        <w:separator/>
      </w:r>
    </w:p>
  </w:endnote>
  <w:endnote w:type="continuationSeparator" w:id="0">
    <w:p w14:paraId="621A11DA" w14:textId="77777777" w:rsidR="00430BB8" w:rsidRDefault="0043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55"/>
      <w:gridCol w:w="3255"/>
      <w:gridCol w:w="3255"/>
    </w:tblGrid>
    <w:tr w:rsidR="12E844C4" w14:paraId="3FF4493F" w14:textId="77777777" w:rsidTr="12E844C4">
      <w:tc>
        <w:tcPr>
          <w:tcW w:w="3255" w:type="dxa"/>
        </w:tcPr>
        <w:p w14:paraId="56903245" w14:textId="011520DA" w:rsidR="12E844C4" w:rsidRDefault="12E844C4" w:rsidP="12E844C4">
          <w:pPr>
            <w:pStyle w:val="Intestazione"/>
            <w:ind w:left="-115"/>
          </w:pPr>
        </w:p>
      </w:tc>
      <w:tc>
        <w:tcPr>
          <w:tcW w:w="3255" w:type="dxa"/>
        </w:tcPr>
        <w:p w14:paraId="6D44111B" w14:textId="4BE15EB1" w:rsidR="12E844C4" w:rsidRDefault="12E844C4" w:rsidP="12E844C4">
          <w:pPr>
            <w:pStyle w:val="Intestazione"/>
            <w:jc w:val="center"/>
          </w:pPr>
        </w:p>
      </w:tc>
      <w:tc>
        <w:tcPr>
          <w:tcW w:w="3255" w:type="dxa"/>
        </w:tcPr>
        <w:p w14:paraId="044AD918" w14:textId="3CC0D437" w:rsidR="12E844C4" w:rsidRDefault="12E844C4" w:rsidP="12E844C4">
          <w:pPr>
            <w:pStyle w:val="Intestazione"/>
            <w:ind w:right="-115"/>
            <w:jc w:val="right"/>
          </w:pPr>
        </w:p>
      </w:tc>
    </w:tr>
  </w:tbl>
  <w:p w14:paraId="361DE452" w14:textId="54503C54" w:rsidR="12E844C4" w:rsidRDefault="12E844C4" w:rsidP="12E844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55"/>
      <w:gridCol w:w="3255"/>
      <w:gridCol w:w="3255"/>
    </w:tblGrid>
    <w:tr w:rsidR="12E844C4" w14:paraId="1D0F2B47" w14:textId="77777777" w:rsidTr="12E844C4">
      <w:tc>
        <w:tcPr>
          <w:tcW w:w="3255" w:type="dxa"/>
        </w:tcPr>
        <w:p w14:paraId="32200521" w14:textId="26B99053" w:rsidR="12E844C4" w:rsidRDefault="12E844C4" w:rsidP="12E844C4">
          <w:pPr>
            <w:pStyle w:val="Intestazione"/>
            <w:ind w:left="-115"/>
          </w:pPr>
        </w:p>
      </w:tc>
      <w:tc>
        <w:tcPr>
          <w:tcW w:w="3255" w:type="dxa"/>
        </w:tcPr>
        <w:p w14:paraId="18679043" w14:textId="6B1E35F4" w:rsidR="12E844C4" w:rsidRDefault="12E844C4" w:rsidP="12E844C4">
          <w:pPr>
            <w:pStyle w:val="Intestazione"/>
            <w:jc w:val="center"/>
          </w:pPr>
        </w:p>
      </w:tc>
      <w:tc>
        <w:tcPr>
          <w:tcW w:w="3255" w:type="dxa"/>
        </w:tcPr>
        <w:p w14:paraId="1DE188BE" w14:textId="6D580F7C" w:rsidR="12E844C4" w:rsidRDefault="12E844C4" w:rsidP="12E844C4">
          <w:pPr>
            <w:pStyle w:val="Intestazione"/>
            <w:ind w:right="-115"/>
            <w:jc w:val="right"/>
          </w:pPr>
        </w:p>
      </w:tc>
    </w:tr>
  </w:tbl>
  <w:p w14:paraId="1A77BDA1" w14:textId="2F8AA79E" w:rsidR="12E844C4" w:rsidRDefault="12E844C4" w:rsidP="12E844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890F2" w14:textId="77777777" w:rsidR="00430BB8" w:rsidRDefault="00430BB8">
      <w:r>
        <w:separator/>
      </w:r>
    </w:p>
  </w:footnote>
  <w:footnote w:type="continuationSeparator" w:id="0">
    <w:p w14:paraId="3405B73B" w14:textId="77777777" w:rsidR="00430BB8" w:rsidRDefault="0043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85" w:type="dxa"/>
      <w:jc w:val="center"/>
      <w:tblLayout w:type="fixed"/>
      <w:tblCellMar>
        <w:left w:w="70" w:type="dxa"/>
        <w:right w:w="70" w:type="dxa"/>
      </w:tblCellMar>
      <w:tblLook w:val="0000" w:firstRow="0" w:lastRow="0" w:firstColumn="0" w:lastColumn="0" w:noHBand="0" w:noVBand="0"/>
    </w:tblPr>
    <w:tblGrid>
      <w:gridCol w:w="4385"/>
    </w:tblGrid>
    <w:tr w:rsidR="000E5BCE" w:rsidRPr="009B0C0D" w14:paraId="1E3C4CA6" w14:textId="77777777" w:rsidTr="000E5BCE">
      <w:trPr>
        <w:cantSplit/>
        <w:trHeight w:val="908"/>
        <w:jc w:val="center"/>
      </w:trPr>
      <w:tc>
        <w:tcPr>
          <w:tcW w:w="4385" w:type="dxa"/>
          <w:tcBorders>
            <w:left w:val="nil"/>
            <w:bottom w:val="single" w:sz="8" w:space="0" w:color="000080"/>
          </w:tcBorders>
          <w:vAlign w:val="center"/>
        </w:tcPr>
        <w:p w14:paraId="28F34552" w14:textId="1A3AED46" w:rsidR="000E5BCE" w:rsidRPr="002A780D" w:rsidRDefault="000E5BCE" w:rsidP="000E5BCE">
          <w:pPr>
            <w:pStyle w:val="Intestazione"/>
            <w:spacing w:after="60"/>
            <w:ind w:left="17"/>
            <w:jc w:val="center"/>
            <w:rPr>
              <w:rFonts w:ascii="Arial" w:hAnsi="Arial"/>
              <w:b/>
              <w:caps/>
              <w:color w:val="4F81BD" w:themeColor="accent1"/>
            </w:rPr>
          </w:pPr>
          <w:r>
            <w:t xml:space="preserve">                  </w:t>
          </w:r>
        </w:p>
        <w:p w14:paraId="17B71E74" w14:textId="77777777" w:rsidR="000E5BCE" w:rsidRPr="002A780D" w:rsidRDefault="000E5BCE" w:rsidP="000E5BCE">
          <w:pPr>
            <w:pStyle w:val="Intestazione"/>
            <w:spacing w:after="60"/>
            <w:jc w:val="center"/>
            <w:rPr>
              <w:rFonts w:ascii="Arial" w:hAnsi="Arial"/>
              <w:b/>
              <w:caps/>
              <w:color w:val="4F81BD" w:themeColor="accent1"/>
              <w:sz w:val="28"/>
            </w:rPr>
          </w:pPr>
          <w:r w:rsidRPr="002A780D">
            <w:rPr>
              <w:rFonts w:ascii="Arial" w:hAnsi="Arial"/>
              <w:b/>
              <w:caps/>
              <w:color w:val="4F81BD" w:themeColor="accent1"/>
              <w:sz w:val="28"/>
            </w:rPr>
            <w:t>POLITICA INTEGRATA</w:t>
          </w:r>
        </w:p>
        <w:p w14:paraId="6717FC70" w14:textId="77777777" w:rsidR="000E5BCE" w:rsidRPr="009B0C0D" w:rsidRDefault="000E5BCE" w:rsidP="000E5BCE">
          <w:pPr>
            <w:pStyle w:val="Intestazione"/>
            <w:ind w:left="17"/>
            <w:jc w:val="center"/>
            <w:rPr>
              <w:rFonts w:ascii="Arial" w:hAnsi="Arial"/>
              <w:b/>
            </w:rPr>
          </w:pPr>
        </w:p>
      </w:tc>
    </w:tr>
    <w:tr w:rsidR="000E5BCE" w14:paraId="05BA07EC" w14:textId="77777777" w:rsidTr="000E5BCE">
      <w:trPr>
        <w:cantSplit/>
        <w:trHeight w:val="205"/>
        <w:jc w:val="center"/>
      </w:trPr>
      <w:tc>
        <w:tcPr>
          <w:tcW w:w="4385" w:type="dxa"/>
          <w:tcBorders>
            <w:left w:val="nil"/>
          </w:tcBorders>
          <w:vAlign w:val="center"/>
        </w:tcPr>
        <w:p w14:paraId="0A554EBB" w14:textId="77777777" w:rsidR="000E5BCE" w:rsidRDefault="000E5BCE" w:rsidP="000E5BCE">
          <w:pPr>
            <w:pStyle w:val="Intestazione"/>
            <w:ind w:left="16"/>
            <w:jc w:val="center"/>
            <w:rPr>
              <w:rFonts w:ascii="Arial" w:hAnsi="Arial"/>
              <w:sz w:val="18"/>
            </w:rPr>
          </w:pPr>
          <w:r>
            <w:rPr>
              <w:rFonts w:ascii="Arial" w:hAnsi="Arial"/>
              <w:sz w:val="16"/>
            </w:rPr>
            <w:t>(Manuale – Sez. 5 -  Allegati)</w:t>
          </w:r>
        </w:p>
      </w:tc>
    </w:tr>
  </w:tbl>
  <w:p w14:paraId="4E24B5CF" w14:textId="61AD6387" w:rsidR="12E844C4" w:rsidRDefault="000E5BCE" w:rsidP="12E844C4">
    <w:pPr>
      <w:pStyle w:val="Intestazione"/>
    </w:pPr>
    <w:r>
      <w:rPr>
        <w:noProof/>
      </w:rPr>
      <w:drawing>
        <wp:anchor distT="0" distB="0" distL="114300" distR="114300" simplePos="0" relativeHeight="251661824" behindDoc="1" locked="0" layoutInCell="1" allowOverlap="1" wp14:anchorId="736C588E" wp14:editId="752A4B20">
          <wp:simplePos x="0" y="0"/>
          <wp:positionH relativeFrom="column">
            <wp:posOffset>-72390</wp:posOffset>
          </wp:positionH>
          <wp:positionV relativeFrom="paragraph">
            <wp:posOffset>-708660</wp:posOffset>
          </wp:positionV>
          <wp:extent cx="1226820" cy="608402"/>
          <wp:effectExtent l="0" t="0" r="0" b="127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
                    <a:extLst>
                      <a:ext uri="{28A0092B-C50C-407E-A947-70E740481C1C}">
                        <a14:useLocalDpi xmlns:a14="http://schemas.microsoft.com/office/drawing/2010/main" val="0"/>
                      </a:ext>
                    </a:extLst>
                  </a:blip>
                  <a:stretch>
                    <a:fillRect/>
                  </a:stretch>
                </pic:blipFill>
                <pic:spPr>
                  <a:xfrm>
                    <a:off x="0" y="0"/>
                    <a:ext cx="1226820" cy="6084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95" w:type="dxa"/>
      <w:jc w:val="center"/>
      <w:tblLayout w:type="fixed"/>
      <w:tblCellMar>
        <w:left w:w="70" w:type="dxa"/>
        <w:right w:w="70" w:type="dxa"/>
      </w:tblCellMar>
      <w:tblLook w:val="0000" w:firstRow="0" w:lastRow="0" w:firstColumn="0" w:lastColumn="0" w:noHBand="0" w:noVBand="0"/>
    </w:tblPr>
    <w:tblGrid>
      <w:gridCol w:w="2115"/>
      <w:gridCol w:w="5880"/>
    </w:tblGrid>
    <w:tr w:rsidR="009B0C0D" w14:paraId="45BC2BE5" w14:textId="77777777" w:rsidTr="12E844C4">
      <w:trPr>
        <w:cantSplit/>
        <w:jc w:val="center"/>
      </w:trPr>
      <w:tc>
        <w:tcPr>
          <w:tcW w:w="2115" w:type="dxa"/>
          <w:vMerge w:val="restart"/>
          <w:tcBorders>
            <w:bottom w:val="nil"/>
          </w:tcBorders>
          <w:vAlign w:val="center"/>
        </w:tcPr>
        <w:p w14:paraId="45BC2BE1" w14:textId="7FF33266" w:rsidR="009B0C0D" w:rsidRDefault="009B0C0D" w:rsidP="00A71CE6">
          <w:pPr>
            <w:pStyle w:val="Intestazione"/>
            <w:ind w:left="-851"/>
            <w:jc w:val="center"/>
            <w:rPr>
              <w:rFonts w:ascii="Arial" w:hAnsi="Arial"/>
              <w:b/>
              <w:bCs/>
              <w:sz w:val="36"/>
              <w:szCs w:val="36"/>
            </w:rPr>
          </w:pPr>
        </w:p>
      </w:tc>
      <w:tc>
        <w:tcPr>
          <w:tcW w:w="5880" w:type="dxa"/>
          <w:tcBorders>
            <w:left w:val="nil"/>
            <w:bottom w:val="single" w:sz="8" w:space="0" w:color="000080"/>
          </w:tcBorders>
          <w:vAlign w:val="center"/>
        </w:tcPr>
        <w:p w14:paraId="45BC2BE2" w14:textId="77777777" w:rsidR="009B0C0D" w:rsidRPr="002A780D" w:rsidRDefault="009B0C0D" w:rsidP="00AD0E8D">
          <w:pPr>
            <w:pStyle w:val="Intestazione"/>
            <w:spacing w:after="60"/>
            <w:ind w:left="17"/>
            <w:jc w:val="center"/>
            <w:rPr>
              <w:rFonts w:ascii="Arial" w:hAnsi="Arial"/>
              <w:b/>
              <w:caps/>
              <w:color w:val="4F81BD" w:themeColor="accent1"/>
            </w:rPr>
          </w:pPr>
        </w:p>
        <w:p w14:paraId="45BC2BE3" w14:textId="77777777" w:rsidR="009B0C0D" w:rsidRPr="002A780D" w:rsidRDefault="009B0C0D" w:rsidP="00AD0E8D">
          <w:pPr>
            <w:pStyle w:val="Intestazione"/>
            <w:spacing w:after="60"/>
            <w:ind w:left="17"/>
            <w:jc w:val="center"/>
            <w:rPr>
              <w:rFonts w:ascii="Arial" w:hAnsi="Arial"/>
              <w:b/>
              <w:caps/>
              <w:color w:val="4F81BD" w:themeColor="accent1"/>
              <w:sz w:val="28"/>
            </w:rPr>
          </w:pPr>
          <w:r w:rsidRPr="002A780D">
            <w:rPr>
              <w:rFonts w:ascii="Arial" w:hAnsi="Arial"/>
              <w:b/>
              <w:caps/>
              <w:color w:val="4F81BD" w:themeColor="accent1"/>
              <w:sz w:val="28"/>
            </w:rPr>
            <w:t>POLITICA INTEGRATA</w:t>
          </w:r>
        </w:p>
        <w:p w14:paraId="45BC2BE4" w14:textId="77777777" w:rsidR="009B0C0D" w:rsidRPr="009B0C0D" w:rsidRDefault="009B0C0D" w:rsidP="009B0C0D">
          <w:pPr>
            <w:pStyle w:val="Intestazione"/>
            <w:ind w:left="17"/>
            <w:jc w:val="center"/>
            <w:rPr>
              <w:rFonts w:ascii="Arial" w:hAnsi="Arial"/>
              <w:b/>
            </w:rPr>
          </w:pPr>
        </w:p>
      </w:tc>
    </w:tr>
    <w:tr w:rsidR="009B0C0D" w14:paraId="45BC2BE8" w14:textId="77777777" w:rsidTr="12E844C4">
      <w:trPr>
        <w:cantSplit/>
        <w:jc w:val="center"/>
      </w:trPr>
      <w:tc>
        <w:tcPr>
          <w:tcW w:w="3119" w:type="dxa"/>
          <w:vMerge/>
          <w:tcBorders>
            <w:top w:val="nil"/>
          </w:tcBorders>
          <w:shd w:val="solid" w:color="auto" w:fill="FFFFFF"/>
        </w:tcPr>
        <w:p w14:paraId="45BC2BE6" w14:textId="77777777" w:rsidR="009B0C0D" w:rsidRDefault="009B0C0D" w:rsidP="00AD0E8D">
          <w:pPr>
            <w:pStyle w:val="Intestazione"/>
            <w:jc w:val="both"/>
            <w:rPr>
              <w:rFonts w:ascii="Eurostile" w:hAnsi="Eurostile"/>
              <w:color w:val="000080"/>
              <w:sz w:val="14"/>
            </w:rPr>
          </w:pPr>
        </w:p>
      </w:tc>
      <w:tc>
        <w:tcPr>
          <w:tcW w:w="5880" w:type="dxa"/>
          <w:tcBorders>
            <w:left w:val="nil"/>
          </w:tcBorders>
          <w:vAlign w:val="center"/>
        </w:tcPr>
        <w:p w14:paraId="45BC2BE7" w14:textId="77777777" w:rsidR="009B0C0D" w:rsidRDefault="009B0C0D" w:rsidP="00AD0E8D">
          <w:pPr>
            <w:pStyle w:val="Intestazione"/>
            <w:ind w:left="16"/>
            <w:jc w:val="center"/>
            <w:rPr>
              <w:rFonts w:ascii="Arial" w:hAnsi="Arial"/>
              <w:sz w:val="18"/>
            </w:rPr>
          </w:pPr>
          <w:r>
            <w:rPr>
              <w:rFonts w:ascii="Arial" w:hAnsi="Arial"/>
              <w:sz w:val="16"/>
            </w:rPr>
            <w:t>(Manuale – Sez. 5 -  Allegati)</w:t>
          </w:r>
        </w:p>
      </w:tc>
    </w:tr>
  </w:tbl>
  <w:p w14:paraId="45BC2BE9" w14:textId="2FE15E0E" w:rsidR="009B0C0D" w:rsidRDefault="00A71CE6" w:rsidP="12E844C4">
    <w:pPr>
      <w:pStyle w:val="Intestazione"/>
      <w:spacing w:after="60"/>
    </w:pPr>
    <w:r>
      <w:rPr>
        <w:rFonts w:ascii="Arial" w:hAnsi="Arial"/>
        <w:b/>
        <w:bCs/>
        <w:noProof/>
        <w:sz w:val="36"/>
        <w:szCs w:val="36"/>
      </w:rPr>
      <w:drawing>
        <wp:anchor distT="0" distB="0" distL="114300" distR="114300" simplePos="0" relativeHeight="251660800" behindDoc="0" locked="0" layoutInCell="1" allowOverlap="1" wp14:anchorId="6A0A9238" wp14:editId="55871BC9">
          <wp:simplePos x="0" y="0"/>
          <wp:positionH relativeFrom="column">
            <wp:posOffset>0</wp:posOffset>
          </wp:positionH>
          <wp:positionV relativeFrom="paragraph">
            <wp:posOffset>-674370</wp:posOffset>
          </wp:positionV>
          <wp:extent cx="1252800" cy="637200"/>
          <wp:effectExtent l="0" t="0" r="508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yp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4994"/>
    <w:multiLevelType w:val="hybridMultilevel"/>
    <w:tmpl w:val="E4286114"/>
    <w:lvl w:ilvl="0" w:tplc="9F24B38E">
      <w:start w:val="1"/>
      <w:numFmt w:val="bullet"/>
      <w:lvlText w:val="•"/>
      <w:lvlJc w:val="left"/>
      <w:pPr>
        <w:tabs>
          <w:tab w:val="num" w:pos="720"/>
        </w:tabs>
        <w:ind w:left="720" w:hanging="360"/>
      </w:pPr>
      <w:rPr>
        <w:rFonts w:ascii="Arial" w:hAnsi="Arial" w:hint="default"/>
      </w:rPr>
    </w:lvl>
    <w:lvl w:ilvl="1" w:tplc="D266543A" w:tentative="1">
      <w:start w:val="1"/>
      <w:numFmt w:val="bullet"/>
      <w:lvlText w:val="•"/>
      <w:lvlJc w:val="left"/>
      <w:pPr>
        <w:tabs>
          <w:tab w:val="num" w:pos="1440"/>
        </w:tabs>
        <w:ind w:left="1440" w:hanging="360"/>
      </w:pPr>
      <w:rPr>
        <w:rFonts w:ascii="Arial" w:hAnsi="Arial" w:hint="default"/>
      </w:rPr>
    </w:lvl>
    <w:lvl w:ilvl="2" w:tplc="A5648236" w:tentative="1">
      <w:start w:val="1"/>
      <w:numFmt w:val="bullet"/>
      <w:lvlText w:val="•"/>
      <w:lvlJc w:val="left"/>
      <w:pPr>
        <w:tabs>
          <w:tab w:val="num" w:pos="2160"/>
        </w:tabs>
        <w:ind w:left="2160" w:hanging="360"/>
      </w:pPr>
      <w:rPr>
        <w:rFonts w:ascii="Arial" w:hAnsi="Arial" w:hint="default"/>
      </w:rPr>
    </w:lvl>
    <w:lvl w:ilvl="3" w:tplc="C9F6896E" w:tentative="1">
      <w:start w:val="1"/>
      <w:numFmt w:val="bullet"/>
      <w:lvlText w:val="•"/>
      <w:lvlJc w:val="left"/>
      <w:pPr>
        <w:tabs>
          <w:tab w:val="num" w:pos="2880"/>
        </w:tabs>
        <w:ind w:left="2880" w:hanging="360"/>
      </w:pPr>
      <w:rPr>
        <w:rFonts w:ascii="Arial" w:hAnsi="Arial" w:hint="default"/>
      </w:rPr>
    </w:lvl>
    <w:lvl w:ilvl="4" w:tplc="A5A8B5D0" w:tentative="1">
      <w:start w:val="1"/>
      <w:numFmt w:val="bullet"/>
      <w:lvlText w:val="•"/>
      <w:lvlJc w:val="left"/>
      <w:pPr>
        <w:tabs>
          <w:tab w:val="num" w:pos="3600"/>
        </w:tabs>
        <w:ind w:left="3600" w:hanging="360"/>
      </w:pPr>
      <w:rPr>
        <w:rFonts w:ascii="Arial" w:hAnsi="Arial" w:hint="default"/>
      </w:rPr>
    </w:lvl>
    <w:lvl w:ilvl="5" w:tplc="9BD2683E" w:tentative="1">
      <w:start w:val="1"/>
      <w:numFmt w:val="bullet"/>
      <w:lvlText w:val="•"/>
      <w:lvlJc w:val="left"/>
      <w:pPr>
        <w:tabs>
          <w:tab w:val="num" w:pos="4320"/>
        </w:tabs>
        <w:ind w:left="4320" w:hanging="360"/>
      </w:pPr>
      <w:rPr>
        <w:rFonts w:ascii="Arial" w:hAnsi="Arial" w:hint="default"/>
      </w:rPr>
    </w:lvl>
    <w:lvl w:ilvl="6" w:tplc="A68020EC" w:tentative="1">
      <w:start w:val="1"/>
      <w:numFmt w:val="bullet"/>
      <w:lvlText w:val="•"/>
      <w:lvlJc w:val="left"/>
      <w:pPr>
        <w:tabs>
          <w:tab w:val="num" w:pos="5040"/>
        </w:tabs>
        <w:ind w:left="5040" w:hanging="360"/>
      </w:pPr>
      <w:rPr>
        <w:rFonts w:ascii="Arial" w:hAnsi="Arial" w:hint="default"/>
      </w:rPr>
    </w:lvl>
    <w:lvl w:ilvl="7" w:tplc="86061F5E" w:tentative="1">
      <w:start w:val="1"/>
      <w:numFmt w:val="bullet"/>
      <w:lvlText w:val="•"/>
      <w:lvlJc w:val="left"/>
      <w:pPr>
        <w:tabs>
          <w:tab w:val="num" w:pos="5760"/>
        </w:tabs>
        <w:ind w:left="5760" w:hanging="360"/>
      </w:pPr>
      <w:rPr>
        <w:rFonts w:ascii="Arial" w:hAnsi="Arial" w:hint="default"/>
      </w:rPr>
    </w:lvl>
    <w:lvl w:ilvl="8" w:tplc="B3ECDB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276D73"/>
    <w:multiLevelType w:val="hybridMultilevel"/>
    <w:tmpl w:val="5AE80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EC73B2"/>
    <w:multiLevelType w:val="singleLevel"/>
    <w:tmpl w:val="AEA68A4C"/>
    <w:lvl w:ilvl="0">
      <w:start w:val="1"/>
      <w:numFmt w:val="lowerLetter"/>
      <w:lvlText w:val="%1)"/>
      <w:lvlJc w:val="left"/>
      <w:pPr>
        <w:tabs>
          <w:tab w:val="num" w:pos="360"/>
        </w:tabs>
        <w:ind w:left="360" w:hanging="360"/>
      </w:pPr>
      <w:rPr>
        <w:b w:val="0"/>
        <w:i w:val="0"/>
      </w:rPr>
    </w:lvl>
  </w:abstractNum>
  <w:abstractNum w:abstractNumId="3" w15:restartNumberingAfterBreak="0">
    <w:nsid w:val="63C434F1"/>
    <w:multiLevelType w:val="singleLevel"/>
    <w:tmpl w:val="AEA68A4C"/>
    <w:lvl w:ilvl="0">
      <w:start w:val="1"/>
      <w:numFmt w:val="lowerLetter"/>
      <w:lvlText w:val="%1)"/>
      <w:lvlJc w:val="left"/>
      <w:pPr>
        <w:tabs>
          <w:tab w:val="num" w:pos="360"/>
        </w:tabs>
        <w:ind w:left="360" w:hanging="360"/>
      </w:pPr>
      <w:rPr>
        <w:b w:val="0"/>
        <w:i w:val="0"/>
      </w:rPr>
    </w:lvl>
  </w:abstractNum>
  <w:abstractNum w:abstractNumId="4" w15:restartNumberingAfterBreak="0">
    <w:nsid w:val="6A836B1B"/>
    <w:multiLevelType w:val="singleLevel"/>
    <w:tmpl w:val="53CAD102"/>
    <w:lvl w:ilvl="0">
      <w:start w:val="3"/>
      <w:numFmt w:val="lowerLetter"/>
      <w:lvlText w:val="%1)"/>
      <w:lvlJc w:val="left"/>
      <w:pPr>
        <w:tabs>
          <w:tab w:val="num" w:pos="360"/>
        </w:tabs>
        <w:ind w:left="360" w:hanging="360"/>
      </w:pPr>
      <w:rPr>
        <w:b w:val="0"/>
        <w:i w:val="0"/>
      </w:rPr>
    </w:lvl>
  </w:abstractNum>
  <w:abstractNum w:abstractNumId="5" w15:restartNumberingAfterBreak="0">
    <w:nsid w:val="7D3829FF"/>
    <w:multiLevelType w:val="hybridMultilevel"/>
    <w:tmpl w:val="A6FA60B2"/>
    <w:lvl w:ilvl="0" w:tplc="14149592">
      <w:start w:val="1"/>
      <w:numFmt w:val="bullet"/>
      <w:lvlText w:val="•"/>
      <w:lvlJc w:val="left"/>
      <w:pPr>
        <w:tabs>
          <w:tab w:val="num" w:pos="720"/>
        </w:tabs>
        <w:ind w:left="720" w:hanging="360"/>
      </w:pPr>
      <w:rPr>
        <w:rFonts w:ascii="Arial" w:hAnsi="Arial" w:hint="default"/>
      </w:rPr>
    </w:lvl>
    <w:lvl w:ilvl="1" w:tplc="8A2893FC" w:tentative="1">
      <w:start w:val="1"/>
      <w:numFmt w:val="bullet"/>
      <w:lvlText w:val="•"/>
      <w:lvlJc w:val="left"/>
      <w:pPr>
        <w:tabs>
          <w:tab w:val="num" w:pos="1440"/>
        </w:tabs>
        <w:ind w:left="1440" w:hanging="360"/>
      </w:pPr>
      <w:rPr>
        <w:rFonts w:ascii="Arial" w:hAnsi="Arial" w:hint="default"/>
      </w:rPr>
    </w:lvl>
    <w:lvl w:ilvl="2" w:tplc="98F2EA06" w:tentative="1">
      <w:start w:val="1"/>
      <w:numFmt w:val="bullet"/>
      <w:lvlText w:val="•"/>
      <w:lvlJc w:val="left"/>
      <w:pPr>
        <w:tabs>
          <w:tab w:val="num" w:pos="2160"/>
        </w:tabs>
        <w:ind w:left="2160" w:hanging="360"/>
      </w:pPr>
      <w:rPr>
        <w:rFonts w:ascii="Arial" w:hAnsi="Arial" w:hint="default"/>
      </w:rPr>
    </w:lvl>
    <w:lvl w:ilvl="3" w:tplc="978AED3A" w:tentative="1">
      <w:start w:val="1"/>
      <w:numFmt w:val="bullet"/>
      <w:lvlText w:val="•"/>
      <w:lvlJc w:val="left"/>
      <w:pPr>
        <w:tabs>
          <w:tab w:val="num" w:pos="2880"/>
        </w:tabs>
        <w:ind w:left="2880" w:hanging="360"/>
      </w:pPr>
      <w:rPr>
        <w:rFonts w:ascii="Arial" w:hAnsi="Arial" w:hint="default"/>
      </w:rPr>
    </w:lvl>
    <w:lvl w:ilvl="4" w:tplc="9252F492" w:tentative="1">
      <w:start w:val="1"/>
      <w:numFmt w:val="bullet"/>
      <w:lvlText w:val="•"/>
      <w:lvlJc w:val="left"/>
      <w:pPr>
        <w:tabs>
          <w:tab w:val="num" w:pos="3600"/>
        </w:tabs>
        <w:ind w:left="3600" w:hanging="360"/>
      </w:pPr>
      <w:rPr>
        <w:rFonts w:ascii="Arial" w:hAnsi="Arial" w:hint="default"/>
      </w:rPr>
    </w:lvl>
    <w:lvl w:ilvl="5" w:tplc="3946A69E" w:tentative="1">
      <w:start w:val="1"/>
      <w:numFmt w:val="bullet"/>
      <w:lvlText w:val="•"/>
      <w:lvlJc w:val="left"/>
      <w:pPr>
        <w:tabs>
          <w:tab w:val="num" w:pos="4320"/>
        </w:tabs>
        <w:ind w:left="4320" w:hanging="360"/>
      </w:pPr>
      <w:rPr>
        <w:rFonts w:ascii="Arial" w:hAnsi="Arial" w:hint="default"/>
      </w:rPr>
    </w:lvl>
    <w:lvl w:ilvl="6" w:tplc="89841B22" w:tentative="1">
      <w:start w:val="1"/>
      <w:numFmt w:val="bullet"/>
      <w:lvlText w:val="•"/>
      <w:lvlJc w:val="left"/>
      <w:pPr>
        <w:tabs>
          <w:tab w:val="num" w:pos="5040"/>
        </w:tabs>
        <w:ind w:left="5040" w:hanging="360"/>
      </w:pPr>
      <w:rPr>
        <w:rFonts w:ascii="Arial" w:hAnsi="Arial" w:hint="default"/>
      </w:rPr>
    </w:lvl>
    <w:lvl w:ilvl="7" w:tplc="2C460862" w:tentative="1">
      <w:start w:val="1"/>
      <w:numFmt w:val="bullet"/>
      <w:lvlText w:val="•"/>
      <w:lvlJc w:val="left"/>
      <w:pPr>
        <w:tabs>
          <w:tab w:val="num" w:pos="5760"/>
        </w:tabs>
        <w:ind w:left="5760" w:hanging="360"/>
      </w:pPr>
      <w:rPr>
        <w:rFonts w:ascii="Arial" w:hAnsi="Arial" w:hint="default"/>
      </w:rPr>
    </w:lvl>
    <w:lvl w:ilvl="8" w:tplc="093A7B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revisionView w:inkAnnotation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DF"/>
    <w:rsid w:val="00013929"/>
    <w:rsid w:val="00027643"/>
    <w:rsid w:val="00095A22"/>
    <w:rsid w:val="000A3BDD"/>
    <w:rsid w:val="000D6D34"/>
    <w:rsid w:val="000E4B49"/>
    <w:rsid w:val="000E5BCE"/>
    <w:rsid w:val="000F04FB"/>
    <w:rsid w:val="00147193"/>
    <w:rsid w:val="001640D5"/>
    <w:rsid w:val="001C48B4"/>
    <w:rsid w:val="001C4BD3"/>
    <w:rsid w:val="001E5285"/>
    <w:rsid w:val="00257E11"/>
    <w:rsid w:val="002646E9"/>
    <w:rsid w:val="002A780D"/>
    <w:rsid w:val="002D1A9D"/>
    <w:rsid w:val="00331D33"/>
    <w:rsid w:val="003469C0"/>
    <w:rsid w:val="00367BCE"/>
    <w:rsid w:val="00396698"/>
    <w:rsid w:val="004267FB"/>
    <w:rsid w:val="00430BB8"/>
    <w:rsid w:val="0054659A"/>
    <w:rsid w:val="005961AB"/>
    <w:rsid w:val="005A38D8"/>
    <w:rsid w:val="00606159"/>
    <w:rsid w:val="00612F70"/>
    <w:rsid w:val="006A2506"/>
    <w:rsid w:val="006F36DB"/>
    <w:rsid w:val="006F7401"/>
    <w:rsid w:val="007219DF"/>
    <w:rsid w:val="00752A68"/>
    <w:rsid w:val="007A6782"/>
    <w:rsid w:val="00840AEA"/>
    <w:rsid w:val="00903141"/>
    <w:rsid w:val="009B0C0D"/>
    <w:rsid w:val="00A375F1"/>
    <w:rsid w:val="00A571A5"/>
    <w:rsid w:val="00A71CE6"/>
    <w:rsid w:val="00AD0E8D"/>
    <w:rsid w:val="00BA17E1"/>
    <w:rsid w:val="00BA3103"/>
    <w:rsid w:val="00C3732A"/>
    <w:rsid w:val="00C7573A"/>
    <w:rsid w:val="00CA78E9"/>
    <w:rsid w:val="00CE08BD"/>
    <w:rsid w:val="00D841E2"/>
    <w:rsid w:val="00DA6E61"/>
    <w:rsid w:val="00EE1B7E"/>
    <w:rsid w:val="00EF0D30"/>
    <w:rsid w:val="12E844C4"/>
    <w:rsid w:val="3F17F2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5BC2BAD"/>
  <w15:docId w15:val="{3A586E22-69CE-4A3A-B13B-BFC1D303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pPr>
  </w:style>
  <w:style w:type="paragraph" w:styleId="Titolo1">
    <w:name w:val="heading 1"/>
    <w:basedOn w:val="Normale"/>
    <w:next w:val="Normale"/>
    <w:qFormat/>
    <w:pPr>
      <w:keepNext/>
      <w:jc w:val="center"/>
      <w:outlineLvl w:val="0"/>
    </w:pPr>
    <w:rPr>
      <w:rFonts w:ascii="Lucida Sans Unicode" w:hAnsi="Lucida Sans Unicode"/>
      <w:b/>
      <w:sz w:val="28"/>
    </w:rPr>
  </w:style>
  <w:style w:type="paragraph" w:styleId="Titolo2">
    <w:name w:val="heading 2"/>
    <w:basedOn w:val="Normale"/>
    <w:next w:val="Normale"/>
    <w:qFormat/>
    <w:pPr>
      <w:keepNext/>
      <w:widowControl/>
      <w:ind w:left="142"/>
      <w:jc w:val="center"/>
      <w:outlineLvl w:val="1"/>
    </w:pPr>
    <w:rPr>
      <w:rFonts w:ascii="Lucida Sans Unicode" w:hAnsi="Lucida Sans Unicode"/>
      <w:b/>
      <w:sz w:val="24"/>
    </w:rPr>
  </w:style>
  <w:style w:type="paragraph" w:styleId="Titolo3">
    <w:name w:val="heading 3"/>
    <w:basedOn w:val="Normale"/>
    <w:next w:val="Normale"/>
    <w:qFormat/>
    <w:pPr>
      <w:keepNext/>
      <w:jc w:val="center"/>
      <w:outlineLvl w:val="2"/>
    </w:pPr>
    <w:rPr>
      <w:rFonts w:ascii="Arial" w:hAnsi="Arial"/>
      <w:b/>
      <w:sz w:val="22"/>
    </w:rPr>
  </w:style>
  <w:style w:type="paragraph" w:styleId="Titolo4">
    <w:name w:val="heading 4"/>
    <w:basedOn w:val="Normale"/>
    <w:next w:val="Normale"/>
    <w:qFormat/>
    <w:pPr>
      <w:keepNext/>
      <w:widowControl/>
      <w:ind w:left="142"/>
      <w:jc w:val="center"/>
      <w:outlineLvl w:val="3"/>
    </w:pPr>
    <w:rPr>
      <w:rFonts w:ascii="Lucida Sans Unicode" w:hAnsi="Lucida Sans Unicode"/>
      <w:b/>
      <w:sz w:val="22"/>
    </w:rPr>
  </w:style>
  <w:style w:type="paragraph" w:styleId="Titolo5">
    <w:name w:val="heading 5"/>
    <w:basedOn w:val="Normale"/>
    <w:next w:val="Normale"/>
    <w:qFormat/>
    <w:pPr>
      <w:keepNext/>
      <w:jc w:val="center"/>
      <w:outlineLvl w:val="4"/>
    </w:pPr>
    <w:rPr>
      <w:rFonts w:ascii="Arial" w:hAnsi="Arial"/>
      <w:b/>
      <w:color w:val="000080"/>
      <w:sz w:val="22"/>
    </w:rPr>
  </w:style>
  <w:style w:type="paragraph" w:styleId="Titolo6">
    <w:name w:val="heading 6"/>
    <w:basedOn w:val="Normale"/>
    <w:next w:val="Normale"/>
    <w:qFormat/>
    <w:pPr>
      <w:keepNext/>
      <w:jc w:val="center"/>
      <w:outlineLvl w:val="5"/>
    </w:pPr>
    <w:rPr>
      <w:rFonts w:ascii="Arial" w:hAnsi="Arial"/>
      <w:b/>
      <w:color w:val="FF0000"/>
    </w:rPr>
  </w:style>
  <w:style w:type="paragraph" w:styleId="Titolo7">
    <w:name w:val="heading 7"/>
    <w:basedOn w:val="Normale"/>
    <w:next w:val="Normale"/>
    <w:qFormat/>
    <w:pPr>
      <w:keepNext/>
      <w:spacing w:before="40"/>
      <w:jc w:val="both"/>
      <w:outlineLvl w:val="6"/>
    </w:pPr>
    <w:rPr>
      <w:rFonts w:ascii="Arial" w:hAnsi="Arial"/>
      <w:b/>
      <w:sz w:val="18"/>
    </w:rPr>
  </w:style>
  <w:style w:type="paragraph" w:styleId="Titolo8">
    <w:name w:val="heading 8"/>
    <w:basedOn w:val="Normale"/>
    <w:next w:val="Normale"/>
    <w:qFormat/>
    <w:pPr>
      <w:keepNext/>
      <w:jc w:val="center"/>
      <w:outlineLvl w:val="7"/>
    </w:pPr>
    <w:rPr>
      <w:rFonts w:ascii="Lucida Sans Unicode" w:hAnsi="Lucida Sans Unicode"/>
      <w:b/>
      <w:sz w:val="24"/>
    </w:rPr>
  </w:style>
  <w:style w:type="paragraph" w:styleId="Titolo9">
    <w:name w:val="heading 9"/>
    <w:basedOn w:val="Normale"/>
    <w:next w:val="Normale"/>
    <w:qFormat/>
    <w:pPr>
      <w:keepNext/>
      <w:spacing w:before="40"/>
      <w:ind w:left="113" w:right="113"/>
      <w:outlineLvl w:val="8"/>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3">
    <w:name w:val="Body Text Indent 3"/>
    <w:basedOn w:val="Normale"/>
    <w:pPr>
      <w:ind w:left="142"/>
      <w:jc w:val="both"/>
    </w:pPr>
    <w:rPr>
      <w:rFonts w:ascii="Lucida Sans Unicode" w:hAnsi="Lucida Sans Unicode"/>
      <w:b/>
      <w:sz w:val="16"/>
    </w:rPr>
  </w:style>
  <w:style w:type="character" w:styleId="Enfasigrassetto">
    <w:name w:val="Strong"/>
    <w:qFormat/>
    <w:rPr>
      <w:b/>
    </w:rPr>
  </w:style>
  <w:style w:type="paragraph" w:styleId="Rientrocorpodeltesto2">
    <w:name w:val="Body Text Indent 2"/>
    <w:basedOn w:val="Normale"/>
    <w:pPr>
      <w:widowControl/>
      <w:ind w:left="142"/>
      <w:jc w:val="both"/>
    </w:pPr>
    <w:rPr>
      <w:rFonts w:ascii="Lucida Sans Unicode" w:hAnsi="Lucida Sans Unicode"/>
      <w:b/>
      <w:sz w:val="18"/>
    </w:rPr>
  </w:style>
  <w:style w:type="paragraph" w:styleId="Rientrocorpodeltesto">
    <w:name w:val="Body Text Indent"/>
    <w:basedOn w:val="Normale"/>
    <w:pPr>
      <w:widowControl/>
      <w:ind w:left="142"/>
      <w:jc w:val="both"/>
    </w:pPr>
    <w:rPr>
      <w:rFonts w:ascii="Lucida Sans Unicode" w:hAnsi="Lucida Sans Unicode"/>
      <w:sz w:val="18"/>
    </w:rPr>
  </w:style>
  <w:style w:type="paragraph" w:customStyle="1" w:styleId="Corpodeltesto">
    <w:name w:val="Corpo del testo"/>
    <w:basedOn w:val="Normale"/>
    <w:pPr>
      <w:jc w:val="both"/>
    </w:pPr>
    <w:rPr>
      <w:rFonts w:ascii="Arial" w:hAnsi="Arial"/>
      <w:sz w:val="18"/>
    </w:rPr>
  </w:style>
  <w:style w:type="paragraph" w:styleId="Testodelblocco">
    <w:name w:val="Block Text"/>
    <w:basedOn w:val="Normale"/>
    <w:pPr>
      <w:spacing w:after="40"/>
      <w:ind w:left="113" w:right="113"/>
    </w:pPr>
    <w:rPr>
      <w:rFonts w:ascii="Arial" w:hAnsi="Arial"/>
      <w:sz w:val="18"/>
    </w:rPr>
  </w:style>
  <w:style w:type="paragraph" w:styleId="Corpodeltesto2">
    <w:name w:val="Body Text 2"/>
    <w:basedOn w:val="Normale"/>
    <w:rPr>
      <w:rFonts w:ascii="Arial" w:hAnsi="Arial"/>
      <w:b/>
    </w:rPr>
  </w:style>
  <w:style w:type="paragraph" w:styleId="Corpodeltesto3">
    <w:name w:val="Body Text 3"/>
    <w:basedOn w:val="Normale"/>
    <w:pPr>
      <w:jc w:val="both"/>
    </w:pPr>
    <w:rPr>
      <w:rFonts w:ascii="Arial" w:hAnsi="Arial"/>
      <w:sz w:val="16"/>
    </w:rPr>
  </w:style>
  <w:style w:type="character" w:customStyle="1" w:styleId="IntestazioneCarattere">
    <w:name w:val="Intestazione Carattere"/>
    <w:basedOn w:val="Carpredefinitoparagrafo"/>
    <w:link w:val="Intestazione"/>
    <w:rsid w:val="009B0C0D"/>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095A22"/>
    <w:rPr>
      <w:rFonts w:ascii="Tahoma" w:hAnsi="Tahoma" w:cs="Tahoma"/>
      <w:sz w:val="16"/>
      <w:szCs w:val="16"/>
    </w:rPr>
  </w:style>
  <w:style w:type="character" w:customStyle="1" w:styleId="TestofumettoCarattere">
    <w:name w:val="Testo fumetto Carattere"/>
    <w:basedOn w:val="Carpredefinitoparagrafo"/>
    <w:link w:val="Testofumetto"/>
    <w:semiHidden/>
    <w:rsid w:val="00095A22"/>
    <w:rPr>
      <w:rFonts w:ascii="Tahoma" w:hAnsi="Tahoma" w:cs="Tahoma"/>
      <w:sz w:val="16"/>
      <w:szCs w:val="16"/>
    </w:rPr>
  </w:style>
  <w:style w:type="character" w:styleId="Rimandocommento">
    <w:name w:val="annotation reference"/>
    <w:basedOn w:val="Carpredefinitoparagrafo"/>
    <w:semiHidden/>
    <w:unhideWhenUsed/>
    <w:rsid w:val="000E4B49"/>
    <w:rPr>
      <w:sz w:val="16"/>
      <w:szCs w:val="16"/>
    </w:rPr>
  </w:style>
  <w:style w:type="paragraph" w:styleId="Testocommento">
    <w:name w:val="annotation text"/>
    <w:basedOn w:val="Normale"/>
    <w:link w:val="TestocommentoCarattere"/>
    <w:semiHidden/>
    <w:unhideWhenUsed/>
    <w:rsid w:val="000E4B49"/>
  </w:style>
  <w:style w:type="character" w:customStyle="1" w:styleId="TestocommentoCarattere">
    <w:name w:val="Testo commento Carattere"/>
    <w:basedOn w:val="Carpredefinitoparagrafo"/>
    <w:link w:val="Testocommento"/>
    <w:semiHidden/>
    <w:rsid w:val="000E4B49"/>
  </w:style>
  <w:style w:type="paragraph" w:styleId="Soggettocommento">
    <w:name w:val="annotation subject"/>
    <w:basedOn w:val="Testocommento"/>
    <w:next w:val="Testocommento"/>
    <w:link w:val="SoggettocommentoCarattere"/>
    <w:semiHidden/>
    <w:unhideWhenUsed/>
    <w:rsid w:val="000E4B49"/>
    <w:rPr>
      <w:b/>
      <w:bCs/>
    </w:rPr>
  </w:style>
  <w:style w:type="character" w:customStyle="1" w:styleId="SoggettocommentoCarattere">
    <w:name w:val="Soggetto commento Carattere"/>
    <w:basedOn w:val="TestocommentoCarattere"/>
    <w:link w:val="Soggettocommento"/>
    <w:semiHidden/>
    <w:rsid w:val="000E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55485">
      <w:bodyDiv w:val="1"/>
      <w:marLeft w:val="0"/>
      <w:marRight w:val="0"/>
      <w:marTop w:val="0"/>
      <w:marBottom w:val="0"/>
      <w:divBdr>
        <w:top w:val="none" w:sz="0" w:space="0" w:color="auto"/>
        <w:left w:val="none" w:sz="0" w:space="0" w:color="auto"/>
        <w:bottom w:val="none" w:sz="0" w:space="0" w:color="auto"/>
        <w:right w:val="none" w:sz="0" w:space="0" w:color="auto"/>
      </w:divBdr>
      <w:divsChild>
        <w:div w:id="889656907">
          <w:marLeft w:val="547"/>
          <w:marRight w:val="0"/>
          <w:marTop w:val="38"/>
          <w:marBottom w:val="0"/>
          <w:divBdr>
            <w:top w:val="none" w:sz="0" w:space="0" w:color="auto"/>
            <w:left w:val="none" w:sz="0" w:space="0" w:color="auto"/>
            <w:bottom w:val="none" w:sz="0" w:space="0" w:color="auto"/>
            <w:right w:val="none" w:sz="0" w:space="0" w:color="auto"/>
          </w:divBdr>
        </w:div>
        <w:div w:id="789320093">
          <w:marLeft w:val="547"/>
          <w:marRight w:val="0"/>
          <w:marTop w:val="38"/>
          <w:marBottom w:val="0"/>
          <w:divBdr>
            <w:top w:val="none" w:sz="0" w:space="0" w:color="auto"/>
            <w:left w:val="none" w:sz="0" w:space="0" w:color="auto"/>
            <w:bottom w:val="none" w:sz="0" w:space="0" w:color="auto"/>
            <w:right w:val="none" w:sz="0" w:space="0" w:color="auto"/>
          </w:divBdr>
        </w:div>
        <w:div w:id="132142776">
          <w:marLeft w:val="547"/>
          <w:marRight w:val="0"/>
          <w:marTop w:val="38"/>
          <w:marBottom w:val="0"/>
          <w:divBdr>
            <w:top w:val="none" w:sz="0" w:space="0" w:color="auto"/>
            <w:left w:val="none" w:sz="0" w:space="0" w:color="auto"/>
            <w:bottom w:val="none" w:sz="0" w:space="0" w:color="auto"/>
            <w:right w:val="none" w:sz="0" w:space="0" w:color="auto"/>
          </w:divBdr>
        </w:div>
        <w:div w:id="761996679">
          <w:marLeft w:val="547"/>
          <w:marRight w:val="0"/>
          <w:marTop w:val="38"/>
          <w:marBottom w:val="0"/>
          <w:divBdr>
            <w:top w:val="none" w:sz="0" w:space="0" w:color="auto"/>
            <w:left w:val="none" w:sz="0" w:space="0" w:color="auto"/>
            <w:bottom w:val="none" w:sz="0" w:space="0" w:color="auto"/>
            <w:right w:val="none" w:sz="0" w:space="0" w:color="auto"/>
          </w:divBdr>
        </w:div>
        <w:div w:id="45028976">
          <w:marLeft w:val="547"/>
          <w:marRight w:val="0"/>
          <w:marTop w:val="38"/>
          <w:marBottom w:val="0"/>
          <w:divBdr>
            <w:top w:val="none" w:sz="0" w:space="0" w:color="auto"/>
            <w:left w:val="none" w:sz="0" w:space="0" w:color="auto"/>
            <w:bottom w:val="none" w:sz="0" w:space="0" w:color="auto"/>
            <w:right w:val="none" w:sz="0" w:space="0" w:color="auto"/>
          </w:divBdr>
        </w:div>
        <w:div w:id="1127622860">
          <w:marLeft w:val="547"/>
          <w:marRight w:val="0"/>
          <w:marTop w:val="38"/>
          <w:marBottom w:val="0"/>
          <w:divBdr>
            <w:top w:val="none" w:sz="0" w:space="0" w:color="auto"/>
            <w:left w:val="none" w:sz="0" w:space="0" w:color="auto"/>
            <w:bottom w:val="none" w:sz="0" w:space="0" w:color="auto"/>
            <w:right w:val="none" w:sz="0" w:space="0" w:color="auto"/>
          </w:divBdr>
        </w:div>
        <w:div w:id="1943681357">
          <w:marLeft w:val="547"/>
          <w:marRight w:val="0"/>
          <w:marTop w:val="38"/>
          <w:marBottom w:val="0"/>
          <w:divBdr>
            <w:top w:val="none" w:sz="0" w:space="0" w:color="auto"/>
            <w:left w:val="none" w:sz="0" w:space="0" w:color="auto"/>
            <w:bottom w:val="none" w:sz="0" w:space="0" w:color="auto"/>
            <w:right w:val="none" w:sz="0" w:space="0" w:color="auto"/>
          </w:divBdr>
        </w:div>
        <w:div w:id="1981692745">
          <w:marLeft w:val="547"/>
          <w:marRight w:val="0"/>
          <w:marTop w:val="38"/>
          <w:marBottom w:val="0"/>
          <w:divBdr>
            <w:top w:val="none" w:sz="0" w:space="0" w:color="auto"/>
            <w:left w:val="none" w:sz="0" w:space="0" w:color="auto"/>
            <w:bottom w:val="none" w:sz="0" w:space="0" w:color="auto"/>
            <w:right w:val="none" w:sz="0" w:space="0" w:color="auto"/>
          </w:divBdr>
        </w:div>
        <w:div w:id="1557081056">
          <w:marLeft w:val="547"/>
          <w:marRight w:val="0"/>
          <w:marTop w:val="38"/>
          <w:marBottom w:val="0"/>
          <w:divBdr>
            <w:top w:val="none" w:sz="0" w:space="0" w:color="auto"/>
            <w:left w:val="none" w:sz="0" w:space="0" w:color="auto"/>
            <w:bottom w:val="none" w:sz="0" w:space="0" w:color="auto"/>
            <w:right w:val="none" w:sz="0" w:space="0" w:color="auto"/>
          </w:divBdr>
        </w:div>
        <w:div w:id="61369347">
          <w:marLeft w:val="547"/>
          <w:marRight w:val="0"/>
          <w:marTop w:val="38"/>
          <w:marBottom w:val="0"/>
          <w:divBdr>
            <w:top w:val="none" w:sz="0" w:space="0" w:color="auto"/>
            <w:left w:val="none" w:sz="0" w:space="0" w:color="auto"/>
            <w:bottom w:val="none" w:sz="0" w:space="0" w:color="auto"/>
            <w:right w:val="none" w:sz="0" w:space="0" w:color="auto"/>
          </w:divBdr>
        </w:div>
        <w:div w:id="735401430">
          <w:marLeft w:val="547"/>
          <w:marRight w:val="0"/>
          <w:marTop w:val="38"/>
          <w:marBottom w:val="0"/>
          <w:divBdr>
            <w:top w:val="none" w:sz="0" w:space="0" w:color="auto"/>
            <w:left w:val="none" w:sz="0" w:space="0" w:color="auto"/>
            <w:bottom w:val="none" w:sz="0" w:space="0" w:color="auto"/>
            <w:right w:val="none" w:sz="0" w:space="0" w:color="auto"/>
          </w:divBdr>
        </w:div>
        <w:div w:id="234436595">
          <w:marLeft w:val="547"/>
          <w:marRight w:val="0"/>
          <w:marTop w:val="38"/>
          <w:marBottom w:val="0"/>
          <w:divBdr>
            <w:top w:val="none" w:sz="0" w:space="0" w:color="auto"/>
            <w:left w:val="none" w:sz="0" w:space="0" w:color="auto"/>
            <w:bottom w:val="none" w:sz="0" w:space="0" w:color="auto"/>
            <w:right w:val="none" w:sz="0" w:space="0" w:color="auto"/>
          </w:divBdr>
        </w:div>
        <w:div w:id="693581220">
          <w:marLeft w:val="547"/>
          <w:marRight w:val="0"/>
          <w:marTop w:val="38"/>
          <w:marBottom w:val="0"/>
          <w:divBdr>
            <w:top w:val="none" w:sz="0" w:space="0" w:color="auto"/>
            <w:left w:val="none" w:sz="0" w:space="0" w:color="auto"/>
            <w:bottom w:val="none" w:sz="0" w:space="0" w:color="auto"/>
            <w:right w:val="none" w:sz="0" w:space="0" w:color="auto"/>
          </w:divBdr>
        </w:div>
        <w:div w:id="200047607">
          <w:marLeft w:val="547"/>
          <w:marRight w:val="0"/>
          <w:marTop w:val="38"/>
          <w:marBottom w:val="0"/>
          <w:divBdr>
            <w:top w:val="none" w:sz="0" w:space="0" w:color="auto"/>
            <w:left w:val="none" w:sz="0" w:space="0" w:color="auto"/>
            <w:bottom w:val="none" w:sz="0" w:space="0" w:color="auto"/>
            <w:right w:val="none" w:sz="0" w:space="0" w:color="auto"/>
          </w:divBdr>
        </w:div>
        <w:div w:id="682820538">
          <w:marLeft w:val="547"/>
          <w:marRight w:val="0"/>
          <w:marTop w:val="38"/>
          <w:marBottom w:val="0"/>
          <w:divBdr>
            <w:top w:val="none" w:sz="0" w:space="0" w:color="auto"/>
            <w:left w:val="none" w:sz="0" w:space="0" w:color="auto"/>
            <w:bottom w:val="none" w:sz="0" w:space="0" w:color="auto"/>
            <w:right w:val="none" w:sz="0" w:space="0" w:color="auto"/>
          </w:divBdr>
        </w:div>
        <w:div w:id="1800102783">
          <w:marLeft w:val="547"/>
          <w:marRight w:val="0"/>
          <w:marTop w:val="38"/>
          <w:marBottom w:val="0"/>
          <w:divBdr>
            <w:top w:val="none" w:sz="0" w:space="0" w:color="auto"/>
            <w:left w:val="none" w:sz="0" w:space="0" w:color="auto"/>
            <w:bottom w:val="none" w:sz="0" w:space="0" w:color="auto"/>
            <w:right w:val="none" w:sz="0" w:space="0" w:color="auto"/>
          </w:divBdr>
        </w:div>
        <w:div w:id="833956240">
          <w:marLeft w:val="547"/>
          <w:marRight w:val="0"/>
          <w:marTop w:val="3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88244DDF964284EC8B990F27C024" ma:contentTypeVersion="9" ma:contentTypeDescription="Create a new document." ma:contentTypeScope="" ma:versionID="f45a56867bd037c871f2cd5794d752c2">
  <xsd:schema xmlns:xsd="http://www.w3.org/2001/XMLSchema" xmlns:xs="http://www.w3.org/2001/XMLSchema" xmlns:p="http://schemas.microsoft.com/office/2006/metadata/properties" xmlns:ns2="5e81de62-fa94-4b33-b863-a88b9d76b6b6" xmlns:ns3="13ac7187-5005-4d9c-9266-4cf7207cd74a" targetNamespace="http://schemas.microsoft.com/office/2006/metadata/properties" ma:root="true" ma:fieldsID="d2a691492b8cd7afb7f2b7e6723805bb" ns2:_="" ns3:_="">
    <xsd:import namespace="5e81de62-fa94-4b33-b863-a88b9d76b6b6"/>
    <xsd:import namespace="13ac7187-5005-4d9c-9266-4cf7207cd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1de62-fa94-4b33-b863-a88b9d76b6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c7187-5005-4d9c-9266-4cf7207cd7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C5A4-D976-4FE5-94D7-BF880555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1de62-fa94-4b33-b863-a88b9d76b6b6"/>
    <ds:schemaRef ds:uri="13ac7187-5005-4d9c-9266-4cf7207c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1D430-AEF0-4BAA-986D-F5AB180D9E58}">
  <ds:schemaRefs>
    <ds:schemaRef ds:uri="http://schemas.microsoft.com/sharepoint/v3/contenttype/forms"/>
  </ds:schemaRefs>
</ds:datastoreItem>
</file>

<file path=customXml/itemProps3.xml><?xml version="1.0" encoding="utf-8"?>
<ds:datastoreItem xmlns:ds="http://schemas.openxmlformats.org/officeDocument/2006/customXml" ds:itemID="{0D46E3EC-2588-4A2B-8D7E-C68B1F61BD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CDBAC-F2AA-4D0F-9292-51C8521E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5160</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Politica integrata</vt:lpstr>
    </vt:vector>
  </TitlesOfParts>
  <Company>Cy Pag S.r.l.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integrata</dc:title>
  <dc:creator>Marilena Bolis</dc:creator>
  <cp:lastModifiedBy>Marilena Bolis</cp:lastModifiedBy>
  <cp:revision>4</cp:revision>
  <cp:lastPrinted>2003-07-15T08:11:00Z</cp:lastPrinted>
  <dcterms:created xsi:type="dcterms:W3CDTF">2021-04-16T08:01:00Z</dcterms:created>
  <dcterms:modified xsi:type="dcterms:W3CDTF">2021-04-16T08:14:00Z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0x0101009B7C88244DDF964284EC8B990F27C024</vt:lpwstr>
  </property>
</Properties>
</file>